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0BB4" w14:textId="464B4E2E" w:rsidR="00343FDB" w:rsidRPr="00054B1A" w:rsidRDefault="00347558" w:rsidP="003718F3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Studie RE</w:t>
      </w:r>
      <w:r w:rsidR="00E24681">
        <w:rPr>
          <w:rFonts w:ascii="Times New Roman" w:hAnsi="Times New Roman"/>
          <w:b/>
          <w:color w:val="000000"/>
          <w:sz w:val="36"/>
          <w:szCs w:val="36"/>
        </w:rPr>
        <w:t>T</w:t>
      </w:r>
      <w:r>
        <w:rPr>
          <w:rFonts w:ascii="Times New Roman" w:hAnsi="Times New Roman"/>
          <w:b/>
          <w:color w:val="000000"/>
          <w:sz w:val="36"/>
          <w:szCs w:val="36"/>
        </w:rPr>
        <w:t>AIN: minerály v akci</w:t>
      </w:r>
    </w:p>
    <w:p w14:paraId="40A47730" w14:textId="77777777" w:rsidR="00FD44A6" w:rsidRPr="00054B1A" w:rsidRDefault="00FD44A6" w:rsidP="003718F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3105AD0" w14:textId="77777777" w:rsidR="003718F3" w:rsidRDefault="003718F3" w:rsidP="003718F3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bookmarkStart w:id="0" w:name="_Hlk207270636"/>
      <w:r w:rsidRPr="003718F3">
        <w:rPr>
          <w:rFonts w:ascii="Times New Roman" w:hAnsi="Times New Roman"/>
          <w:b/>
          <w:bCs/>
          <w:i/>
          <w:color w:val="000000"/>
          <w:sz w:val="24"/>
          <w:szCs w:val="24"/>
        </w:rPr>
        <w:t>Prof. PharmDr. Petr Babula, Ph.D.</w:t>
      </w:r>
    </w:p>
    <w:bookmarkEnd w:id="0"/>
    <w:p w14:paraId="06C53871" w14:textId="0F0214A1" w:rsidR="003718F3" w:rsidRDefault="003718F3" w:rsidP="003718F3">
      <w:pPr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3718F3">
        <w:rPr>
          <w:rFonts w:ascii="Times New Roman" w:hAnsi="Times New Roman"/>
          <w:i/>
          <w:color w:val="000000"/>
          <w:sz w:val="24"/>
          <w:szCs w:val="24"/>
        </w:rPr>
        <w:t>přednosta Fyziologického ústavu Masarykovy univerzity v</w:t>
      </w:r>
      <w:r>
        <w:rPr>
          <w:rFonts w:ascii="Times New Roman" w:hAnsi="Times New Roman"/>
          <w:i/>
          <w:color w:val="000000"/>
          <w:sz w:val="24"/>
          <w:szCs w:val="24"/>
        </w:rPr>
        <w:t> </w:t>
      </w:r>
      <w:r w:rsidRPr="003718F3">
        <w:rPr>
          <w:rFonts w:ascii="Times New Roman" w:hAnsi="Times New Roman"/>
          <w:i/>
          <w:color w:val="000000"/>
          <w:sz w:val="24"/>
          <w:szCs w:val="24"/>
        </w:rPr>
        <w:t>Brně</w:t>
      </w:r>
    </w:p>
    <w:p w14:paraId="5DDE2F57" w14:textId="54A5CE93" w:rsidR="003718F3" w:rsidRDefault="003718F3" w:rsidP="003718F3">
      <w:pPr>
        <w:spacing w:after="0" w:line="240" w:lineRule="auto"/>
        <w:jc w:val="center"/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spolupracovník </w:t>
      </w:r>
      <w:proofErr w:type="spellStart"/>
      <w:r w:rsidRPr="00026B94">
        <w:rPr>
          <w:rFonts w:ascii="Times New Roman" w:hAnsi="Times New Roman"/>
          <w:i/>
          <w:color w:val="000000"/>
          <w:sz w:val="24"/>
          <w:szCs w:val="24"/>
        </w:rPr>
        <w:t>AquaLife</w:t>
      </w:r>
      <w:proofErr w:type="spellEnd"/>
      <w:r w:rsidRPr="00026B94">
        <w:rPr>
          <w:rFonts w:ascii="Times New Roman" w:hAnsi="Times New Roman"/>
          <w:i/>
          <w:color w:val="000000"/>
          <w:sz w:val="24"/>
          <w:szCs w:val="24"/>
        </w:rPr>
        <w:t xml:space="preserve"> Institutu</w:t>
      </w:r>
      <w:r>
        <w:rPr>
          <w:rFonts w:ascii="Times New Roman" w:hAnsi="Times New Roman"/>
          <w:i/>
          <w:color w:val="000000"/>
          <w:sz w:val="24"/>
          <w:szCs w:val="24"/>
        </w:rPr>
        <w:t>, odborný garant studie RETAIN</w:t>
      </w:r>
      <w:r w:rsidRPr="00026B9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14:paraId="52F3D394" w14:textId="06E88193" w:rsidR="000D24B7" w:rsidRPr="00C05508" w:rsidRDefault="000D24B7" w:rsidP="003718F3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14:paraId="2E26017F" w14:textId="579DE428" w:rsidR="004A71FC" w:rsidRPr="0044524F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3193D225">
        <w:rPr>
          <w:rFonts w:ascii="Times New Roman" w:hAnsi="Times New Roman"/>
          <w:lang w:val="cs-CZ"/>
        </w:rPr>
        <w:t xml:space="preserve">Přírodní minerální vodu obvykle posuzujeme podle údajů na etiketě, zejména </w:t>
      </w:r>
      <w:r w:rsidR="007A45C1" w:rsidRPr="3193D225">
        <w:rPr>
          <w:rFonts w:ascii="Times New Roman" w:hAnsi="Times New Roman"/>
          <w:lang w:val="cs-CZ"/>
        </w:rPr>
        <w:t xml:space="preserve">podle toho, </w:t>
      </w:r>
      <w:r w:rsidRPr="3193D225">
        <w:rPr>
          <w:rFonts w:ascii="Times New Roman" w:hAnsi="Times New Roman"/>
          <w:lang w:val="cs-CZ"/>
        </w:rPr>
        <w:t xml:space="preserve">kolik </w:t>
      </w:r>
      <w:r w:rsidRPr="00354A14">
        <w:rPr>
          <w:rFonts w:ascii="Times New Roman" w:hAnsi="Times New Roman"/>
          <w:lang w:val="cs-CZ"/>
        </w:rPr>
        <w:t>obsahuje minerál</w:t>
      </w:r>
      <w:r w:rsidR="004A71FC" w:rsidRPr="00354A14">
        <w:rPr>
          <w:rFonts w:ascii="Times New Roman" w:hAnsi="Times New Roman"/>
          <w:lang w:val="cs-CZ"/>
        </w:rPr>
        <w:t>ních látek</w:t>
      </w:r>
      <w:r w:rsidRPr="00354A14">
        <w:rPr>
          <w:rFonts w:ascii="Times New Roman" w:hAnsi="Times New Roman"/>
          <w:lang w:val="cs-CZ"/>
        </w:rPr>
        <w:t>. To je ale pouze informace o tom, co vypije</w:t>
      </w:r>
      <w:r w:rsidR="004A71FC" w:rsidRPr="00354A14">
        <w:rPr>
          <w:rFonts w:ascii="Times New Roman" w:hAnsi="Times New Roman"/>
          <w:lang w:val="cs-CZ"/>
        </w:rPr>
        <w:t>me</w:t>
      </w:r>
      <w:r w:rsidRPr="00354A14">
        <w:rPr>
          <w:rFonts w:ascii="Times New Roman" w:hAnsi="Times New Roman"/>
          <w:lang w:val="cs-CZ"/>
        </w:rPr>
        <w:t>, tedy informace o</w:t>
      </w:r>
      <w:r w:rsidR="00053A77">
        <w:rPr>
          <w:rFonts w:ascii="Times New Roman" w:hAnsi="Times New Roman"/>
          <w:lang w:val="cs-CZ"/>
        </w:rPr>
        <w:t> </w:t>
      </w:r>
      <w:r w:rsidRPr="00354A14">
        <w:rPr>
          <w:rFonts w:ascii="Times New Roman" w:hAnsi="Times New Roman"/>
          <w:lang w:val="cs-CZ"/>
        </w:rPr>
        <w:t>obsahu.</w:t>
      </w:r>
      <w:r w:rsidR="0076112D" w:rsidRPr="00354A14">
        <w:rPr>
          <w:rFonts w:ascii="Times New Roman" w:hAnsi="Times New Roman"/>
          <w:lang w:val="cs-CZ"/>
        </w:rPr>
        <w:t xml:space="preserve"> Důležité je i to, že minerální látky jsou v přírodních minerálních vodách v</w:t>
      </w:r>
      <w:r w:rsidR="00053A77">
        <w:rPr>
          <w:rFonts w:ascii="Times New Roman" w:hAnsi="Times New Roman"/>
          <w:lang w:val="cs-CZ"/>
        </w:rPr>
        <w:t> </w:t>
      </w:r>
      <w:r w:rsidR="0076112D" w:rsidRPr="00354A14">
        <w:rPr>
          <w:rFonts w:ascii="Times New Roman" w:hAnsi="Times New Roman"/>
          <w:lang w:val="cs-CZ"/>
        </w:rPr>
        <w:t>disociované formě, která umožňuje jejich rychlé a efektivní vstřebávání.</w:t>
      </w:r>
      <w:r w:rsidRPr="00354A14">
        <w:rPr>
          <w:rFonts w:ascii="Times New Roman" w:hAnsi="Times New Roman"/>
          <w:lang w:val="cs-CZ"/>
        </w:rPr>
        <w:t xml:space="preserve"> Z fyziologického hlediska je </w:t>
      </w:r>
      <w:r w:rsidR="0076112D" w:rsidRPr="00354A14">
        <w:rPr>
          <w:rFonts w:ascii="Times New Roman" w:hAnsi="Times New Roman"/>
          <w:lang w:val="cs-CZ"/>
        </w:rPr>
        <w:t>proto</w:t>
      </w:r>
      <w:r w:rsidRPr="00354A14">
        <w:rPr>
          <w:rFonts w:ascii="Times New Roman" w:hAnsi="Times New Roman"/>
          <w:lang w:val="cs-CZ"/>
        </w:rPr>
        <w:t xml:space="preserve"> mnohem zajímavější </w:t>
      </w:r>
      <w:r w:rsidR="0076112D" w:rsidRPr="00354A14">
        <w:rPr>
          <w:rFonts w:ascii="Times New Roman" w:hAnsi="Times New Roman"/>
          <w:lang w:val="cs-CZ"/>
        </w:rPr>
        <w:t xml:space="preserve">sledovat jejich další cestu organizmem </w:t>
      </w:r>
      <w:r w:rsidRPr="00354A14">
        <w:rPr>
          <w:rFonts w:ascii="Times New Roman" w:hAnsi="Times New Roman"/>
          <w:lang w:val="cs-CZ"/>
        </w:rPr>
        <w:t xml:space="preserve">– kolik dané látky se </w:t>
      </w:r>
      <w:r w:rsidR="0076112D" w:rsidRPr="00354A14">
        <w:rPr>
          <w:rFonts w:ascii="Times New Roman" w:hAnsi="Times New Roman"/>
          <w:lang w:val="cs-CZ"/>
        </w:rPr>
        <w:t xml:space="preserve">skutečně </w:t>
      </w:r>
      <w:r w:rsidRPr="00354A14">
        <w:rPr>
          <w:rFonts w:ascii="Times New Roman" w:hAnsi="Times New Roman"/>
          <w:lang w:val="cs-CZ"/>
        </w:rPr>
        <w:t xml:space="preserve">vstřebá, jak ji </w:t>
      </w:r>
      <w:r w:rsidR="0076112D" w:rsidRPr="00354A14">
        <w:rPr>
          <w:rFonts w:ascii="Times New Roman" w:hAnsi="Times New Roman"/>
          <w:lang w:val="cs-CZ"/>
        </w:rPr>
        <w:t>tělo</w:t>
      </w:r>
      <w:r w:rsidRPr="00354A14">
        <w:rPr>
          <w:rFonts w:ascii="Times New Roman" w:hAnsi="Times New Roman"/>
          <w:lang w:val="cs-CZ"/>
        </w:rPr>
        <w:t xml:space="preserve"> zpracuje a jak se do výsledku promítne činnost</w:t>
      </w:r>
      <w:r w:rsidRPr="3193D225">
        <w:rPr>
          <w:rFonts w:ascii="Times New Roman" w:hAnsi="Times New Roman"/>
          <w:lang w:val="cs-CZ"/>
        </w:rPr>
        <w:t xml:space="preserve"> ledvin. </w:t>
      </w:r>
    </w:p>
    <w:p w14:paraId="3676BFE5" w14:textId="77777777" w:rsidR="004A71FC" w:rsidRPr="0044524F" w:rsidRDefault="004A71FC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204AE7E7" w14:textId="555FFA5A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44524F">
        <w:rPr>
          <w:rFonts w:ascii="Times New Roman" w:hAnsi="Times New Roman"/>
          <w:lang w:val="cs-CZ"/>
        </w:rPr>
        <w:t>Pro fyziologa</w:t>
      </w:r>
      <w:r w:rsidRPr="003718F3">
        <w:rPr>
          <w:rFonts w:ascii="Times New Roman" w:hAnsi="Times New Roman"/>
          <w:lang w:val="cs-CZ"/>
        </w:rPr>
        <w:t xml:space="preserve"> je mimořádně důležitá otázka</w:t>
      </w:r>
      <w:r w:rsidR="004A71FC">
        <w:rPr>
          <w:rFonts w:ascii="Times New Roman" w:hAnsi="Times New Roman"/>
          <w:lang w:val="cs-CZ"/>
        </w:rPr>
        <w:t xml:space="preserve">, </w:t>
      </w:r>
      <w:r w:rsidR="004A71FC" w:rsidRPr="003718F3">
        <w:rPr>
          <w:rFonts w:ascii="Times New Roman" w:hAnsi="Times New Roman"/>
          <w:lang w:val="cs-CZ"/>
        </w:rPr>
        <w:t xml:space="preserve">zda se pravidelná konzumace vod s výrazně </w:t>
      </w:r>
      <w:r w:rsidR="007A45C1">
        <w:rPr>
          <w:rFonts w:ascii="Times New Roman" w:hAnsi="Times New Roman"/>
          <w:lang w:val="cs-CZ"/>
        </w:rPr>
        <w:t>rozdílným</w:t>
      </w:r>
      <w:r w:rsidR="004A71FC" w:rsidRPr="003718F3">
        <w:rPr>
          <w:rFonts w:ascii="Times New Roman" w:hAnsi="Times New Roman"/>
          <w:lang w:val="cs-CZ"/>
        </w:rPr>
        <w:t xml:space="preserve"> složením projeví v krvi a moči a jak</w:t>
      </w:r>
      <w:r w:rsidR="004A71FC">
        <w:rPr>
          <w:rFonts w:ascii="Times New Roman" w:hAnsi="Times New Roman"/>
          <w:lang w:val="cs-CZ"/>
        </w:rPr>
        <w:t xml:space="preserve"> </w:t>
      </w:r>
      <w:r w:rsidR="004A71FC" w:rsidRPr="003718F3">
        <w:rPr>
          <w:rFonts w:ascii="Times New Roman" w:hAnsi="Times New Roman"/>
          <w:lang w:val="cs-CZ"/>
        </w:rPr>
        <w:t>účinně dokáže organi</w:t>
      </w:r>
      <w:r w:rsidR="007A45C1">
        <w:rPr>
          <w:rFonts w:ascii="Times New Roman" w:hAnsi="Times New Roman"/>
          <w:lang w:val="cs-CZ"/>
        </w:rPr>
        <w:t>z</w:t>
      </w:r>
      <w:r w:rsidR="004A71FC" w:rsidRPr="003718F3">
        <w:rPr>
          <w:rFonts w:ascii="Times New Roman" w:hAnsi="Times New Roman"/>
          <w:lang w:val="cs-CZ"/>
        </w:rPr>
        <w:t>mus tyto rozdíly vyrovnávat.</w:t>
      </w:r>
      <w:r w:rsidRPr="003718F3">
        <w:rPr>
          <w:rFonts w:ascii="Times New Roman" w:hAnsi="Times New Roman"/>
          <w:lang w:val="cs-CZ"/>
        </w:rPr>
        <w:t xml:space="preserve"> Lidské tělo není pasivní nádoba, do které nalejeme určité množství minerálních látek s očekáváním, že se následně objeví v krvi a pak jsou vyloučeny močí. Lidské tělo je extrémně komplikovaně a velmi přesně regulovaný systém. </w:t>
      </w:r>
      <w:r w:rsidR="00892723">
        <w:rPr>
          <w:rFonts w:ascii="Times New Roman" w:hAnsi="Times New Roman"/>
          <w:lang w:val="cs-CZ"/>
        </w:rPr>
        <w:t>Aktuální s</w:t>
      </w:r>
      <w:r w:rsidRPr="003718F3">
        <w:rPr>
          <w:rFonts w:ascii="Times New Roman" w:hAnsi="Times New Roman"/>
          <w:lang w:val="cs-CZ"/>
        </w:rPr>
        <w:t xml:space="preserve">tudie RETAIN </w:t>
      </w:r>
      <w:r w:rsidR="004A71FC">
        <w:rPr>
          <w:rFonts w:ascii="Times New Roman" w:hAnsi="Times New Roman"/>
          <w:lang w:val="cs-CZ"/>
        </w:rPr>
        <w:t>(</w:t>
      </w:r>
      <w:r w:rsidR="004A71FC" w:rsidRPr="004A71FC">
        <w:rPr>
          <w:rFonts w:ascii="Times New Roman" w:hAnsi="Times New Roman"/>
          <w:lang w:val="cs-CZ"/>
        </w:rPr>
        <w:t>Randomizovaná, tříramenná studie sledující vstřebatelnost iontů v lidském organi</w:t>
      </w:r>
      <w:r w:rsidR="007A45C1">
        <w:rPr>
          <w:rFonts w:ascii="Times New Roman" w:hAnsi="Times New Roman"/>
          <w:lang w:val="cs-CZ"/>
        </w:rPr>
        <w:t>z</w:t>
      </w:r>
      <w:r w:rsidR="004A71FC" w:rsidRPr="004A71FC">
        <w:rPr>
          <w:rFonts w:ascii="Times New Roman" w:hAnsi="Times New Roman"/>
          <w:lang w:val="cs-CZ"/>
        </w:rPr>
        <w:t>mu z</w:t>
      </w:r>
      <w:r w:rsidR="00053A77">
        <w:rPr>
          <w:rFonts w:ascii="Times New Roman" w:hAnsi="Times New Roman"/>
          <w:lang w:val="cs-CZ"/>
        </w:rPr>
        <w:t> </w:t>
      </w:r>
      <w:r w:rsidR="004A71FC" w:rsidRPr="004A71FC">
        <w:rPr>
          <w:rFonts w:ascii="Times New Roman" w:hAnsi="Times New Roman"/>
          <w:lang w:val="cs-CZ"/>
        </w:rPr>
        <w:t>přírodních minerálních vod</w:t>
      </w:r>
      <w:r w:rsidR="004A71FC">
        <w:rPr>
          <w:rFonts w:ascii="Times New Roman" w:hAnsi="Times New Roman"/>
          <w:lang w:val="cs-CZ"/>
        </w:rPr>
        <w:t>)</w:t>
      </w:r>
      <w:r w:rsidR="0038164B" w:rsidRPr="0038164B">
        <w:rPr>
          <w:rFonts w:ascii="Times New Roman" w:hAnsi="Times New Roman"/>
          <w:vertAlign w:val="superscript"/>
          <w:lang w:val="cs-CZ"/>
        </w:rPr>
        <w:t>1)</w:t>
      </w:r>
      <w:r w:rsidR="004A71FC">
        <w:rPr>
          <w:rFonts w:ascii="Times New Roman" w:hAnsi="Times New Roman"/>
          <w:lang w:val="cs-CZ"/>
        </w:rPr>
        <w:t xml:space="preserve"> </w:t>
      </w:r>
      <w:r w:rsidRPr="003718F3">
        <w:rPr>
          <w:rFonts w:ascii="Times New Roman" w:hAnsi="Times New Roman"/>
          <w:lang w:val="cs-CZ"/>
        </w:rPr>
        <w:t>měla ukázat, jak tento systém reaguje v</w:t>
      </w:r>
      <w:r w:rsidR="00892723">
        <w:rPr>
          <w:rFonts w:ascii="Times New Roman" w:hAnsi="Times New Roman"/>
          <w:lang w:val="cs-CZ"/>
        </w:rPr>
        <w:t> </w:t>
      </w:r>
      <w:r w:rsidRPr="003718F3">
        <w:rPr>
          <w:rFonts w:ascii="Times New Roman" w:hAnsi="Times New Roman"/>
          <w:lang w:val="cs-CZ"/>
        </w:rPr>
        <w:t>podmínkách</w:t>
      </w:r>
      <w:r w:rsidR="00892723">
        <w:rPr>
          <w:rFonts w:ascii="Times New Roman" w:hAnsi="Times New Roman"/>
          <w:lang w:val="cs-CZ"/>
        </w:rPr>
        <w:t xml:space="preserve"> podobných </w:t>
      </w:r>
      <w:r w:rsidRPr="003718F3">
        <w:rPr>
          <w:rFonts w:ascii="Times New Roman" w:hAnsi="Times New Roman"/>
          <w:lang w:val="cs-CZ"/>
        </w:rPr>
        <w:t>běžnému životu – při každodenním pití minerální vody, nikoli jen po jednorázové dávc</w:t>
      </w:r>
      <w:r w:rsidR="009D0767">
        <w:rPr>
          <w:rFonts w:ascii="Times New Roman" w:hAnsi="Times New Roman"/>
          <w:lang w:val="cs-CZ"/>
        </w:rPr>
        <w:t>e</w:t>
      </w:r>
      <w:r w:rsidRPr="003718F3">
        <w:rPr>
          <w:rFonts w:ascii="Times New Roman" w:hAnsi="Times New Roman"/>
          <w:lang w:val="cs-CZ"/>
        </w:rPr>
        <w:t>.</w:t>
      </w:r>
      <w:r w:rsidR="004A71FC">
        <w:rPr>
          <w:rFonts w:ascii="Times New Roman" w:hAnsi="Times New Roman"/>
          <w:lang w:val="cs-CZ"/>
        </w:rPr>
        <w:t xml:space="preserve"> </w:t>
      </w:r>
    </w:p>
    <w:p w14:paraId="74AF5112" w14:textId="77777777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3948A6FE" w14:textId="084B3773" w:rsidR="004A71FC" w:rsidRPr="004A71FC" w:rsidRDefault="00347558" w:rsidP="004A71FC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Tři různé minerální profily</w:t>
      </w:r>
    </w:p>
    <w:p w14:paraId="7FF058B5" w14:textId="77777777" w:rsidR="004A71FC" w:rsidRPr="004A71FC" w:rsidRDefault="004A71FC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5718750D" w14:textId="4BE34B5C" w:rsidR="00AC1005" w:rsidRDefault="00AC1005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N</w:t>
      </w:r>
      <w:r w:rsidR="003718F3" w:rsidRPr="003718F3">
        <w:rPr>
          <w:rFonts w:ascii="Times New Roman" w:hAnsi="Times New Roman"/>
          <w:lang w:val="cs-CZ"/>
        </w:rPr>
        <w:t xml:space="preserve">eporovnávali </w:t>
      </w:r>
      <w:r>
        <w:rPr>
          <w:rFonts w:ascii="Times New Roman" w:hAnsi="Times New Roman"/>
          <w:lang w:val="cs-CZ"/>
        </w:rPr>
        <w:t xml:space="preserve">jsme </w:t>
      </w:r>
      <w:r w:rsidR="003718F3" w:rsidRPr="003718F3">
        <w:rPr>
          <w:rFonts w:ascii="Times New Roman" w:hAnsi="Times New Roman"/>
          <w:lang w:val="cs-CZ"/>
        </w:rPr>
        <w:t xml:space="preserve">jednu minerální látku podanou ve formě chemicky definovaného doplňku, ale tři </w:t>
      </w:r>
      <w:r w:rsidR="003718F3" w:rsidRPr="00354A14">
        <w:rPr>
          <w:rFonts w:ascii="Times New Roman" w:hAnsi="Times New Roman"/>
          <w:lang w:val="cs-CZ"/>
        </w:rPr>
        <w:t xml:space="preserve">skutečné, </w:t>
      </w:r>
      <w:r w:rsidR="00FB7D49" w:rsidRPr="00354A14">
        <w:rPr>
          <w:rFonts w:ascii="Times New Roman" w:hAnsi="Times New Roman"/>
          <w:lang w:val="cs-CZ"/>
        </w:rPr>
        <w:t>běžně konzumované</w:t>
      </w:r>
      <w:r w:rsidR="003718F3" w:rsidRPr="00354A14">
        <w:rPr>
          <w:rFonts w:ascii="Times New Roman" w:hAnsi="Times New Roman"/>
          <w:lang w:val="cs-CZ"/>
        </w:rPr>
        <w:t xml:space="preserve"> přírodní</w:t>
      </w:r>
      <w:r w:rsidR="003718F3" w:rsidRPr="003718F3">
        <w:rPr>
          <w:rFonts w:ascii="Times New Roman" w:hAnsi="Times New Roman"/>
          <w:lang w:val="cs-CZ"/>
        </w:rPr>
        <w:t xml:space="preserve"> minerální vody. Každá z nich představovala komplexní směs minerálních látek</w:t>
      </w:r>
      <w:r>
        <w:rPr>
          <w:rFonts w:ascii="Times New Roman" w:hAnsi="Times New Roman"/>
          <w:lang w:val="cs-CZ"/>
        </w:rPr>
        <w:t xml:space="preserve"> a zcela jiný </w:t>
      </w:r>
      <w:r w:rsidR="003718F3" w:rsidRPr="003718F3">
        <w:rPr>
          <w:rFonts w:ascii="Times New Roman" w:hAnsi="Times New Roman"/>
          <w:lang w:val="cs-CZ"/>
        </w:rPr>
        <w:t xml:space="preserve">minerální profil. </w:t>
      </w:r>
      <w:r w:rsidR="003718F3" w:rsidRPr="007A45C1">
        <w:rPr>
          <w:rFonts w:ascii="Times New Roman" w:hAnsi="Times New Roman"/>
          <w:lang w:val="cs-CZ"/>
        </w:rPr>
        <w:t xml:space="preserve">Dobrá voda </w:t>
      </w:r>
      <w:r w:rsidR="007A45C1" w:rsidRPr="007A45C1">
        <w:rPr>
          <w:rFonts w:ascii="Times New Roman" w:hAnsi="Times New Roman"/>
          <w:lang w:val="cs-CZ"/>
        </w:rPr>
        <w:t>je</w:t>
      </w:r>
      <w:r w:rsidR="003718F3" w:rsidRPr="007A45C1">
        <w:rPr>
          <w:rFonts w:ascii="Times New Roman" w:hAnsi="Times New Roman"/>
          <w:lang w:val="cs-CZ"/>
        </w:rPr>
        <w:t xml:space="preserve"> </w:t>
      </w:r>
      <w:r w:rsidR="003718F3" w:rsidRPr="007A45C1">
        <w:rPr>
          <w:rFonts w:ascii="Times New Roman" w:hAnsi="Times New Roman"/>
          <w:b/>
          <w:bCs/>
          <w:lang w:val="cs-CZ"/>
        </w:rPr>
        <w:t>slabě mineralizovaná</w:t>
      </w:r>
      <w:r w:rsidR="003718F3" w:rsidRPr="007A45C1">
        <w:rPr>
          <w:rFonts w:ascii="Times New Roman" w:hAnsi="Times New Roman"/>
          <w:lang w:val="cs-CZ"/>
        </w:rPr>
        <w:t xml:space="preserve"> s přibližně 104 mg rozpuštěných látek na litr, Mattoni </w:t>
      </w:r>
      <w:r w:rsidR="007A45C1" w:rsidRPr="007A45C1">
        <w:rPr>
          <w:rFonts w:ascii="Times New Roman" w:hAnsi="Times New Roman"/>
          <w:lang w:val="cs-CZ"/>
        </w:rPr>
        <w:t>je</w:t>
      </w:r>
      <w:r w:rsidR="003718F3" w:rsidRPr="007A45C1">
        <w:rPr>
          <w:rFonts w:ascii="Times New Roman" w:hAnsi="Times New Roman"/>
          <w:lang w:val="cs-CZ"/>
        </w:rPr>
        <w:t xml:space="preserve"> </w:t>
      </w:r>
      <w:r w:rsidR="003718F3" w:rsidRPr="007A45C1">
        <w:rPr>
          <w:rFonts w:ascii="Times New Roman" w:hAnsi="Times New Roman"/>
          <w:b/>
          <w:bCs/>
          <w:lang w:val="cs-CZ"/>
        </w:rPr>
        <w:t>středně mineralizovaná</w:t>
      </w:r>
      <w:r w:rsidR="003718F3" w:rsidRPr="007A45C1">
        <w:rPr>
          <w:rFonts w:ascii="Times New Roman" w:hAnsi="Times New Roman"/>
          <w:lang w:val="cs-CZ"/>
        </w:rPr>
        <w:t xml:space="preserve"> s přibližně 525 mg/l a Poděbradka </w:t>
      </w:r>
      <w:r w:rsidR="003718F3" w:rsidRPr="007A45C1">
        <w:rPr>
          <w:rFonts w:ascii="Times New Roman" w:hAnsi="Times New Roman"/>
          <w:b/>
          <w:bCs/>
          <w:lang w:val="cs-CZ"/>
        </w:rPr>
        <w:t>silně mineralizovaná</w:t>
      </w:r>
      <w:r w:rsidR="003718F3" w:rsidRPr="007A45C1">
        <w:rPr>
          <w:rFonts w:ascii="Times New Roman" w:hAnsi="Times New Roman"/>
          <w:lang w:val="cs-CZ"/>
        </w:rPr>
        <w:t xml:space="preserve"> s přibližně 1</w:t>
      </w:r>
      <w:r w:rsidR="00053A77">
        <w:rPr>
          <w:rFonts w:ascii="Times New Roman" w:hAnsi="Times New Roman"/>
          <w:lang w:val="cs-CZ"/>
        </w:rPr>
        <w:t> </w:t>
      </w:r>
      <w:r w:rsidR="003718F3" w:rsidRPr="007A45C1">
        <w:rPr>
          <w:rFonts w:ascii="Times New Roman" w:hAnsi="Times New Roman"/>
          <w:lang w:val="cs-CZ"/>
        </w:rPr>
        <w:t>930</w:t>
      </w:r>
      <w:r w:rsidR="00053A77">
        <w:rPr>
          <w:rFonts w:ascii="Times New Roman" w:hAnsi="Times New Roman"/>
          <w:lang w:val="cs-CZ"/>
        </w:rPr>
        <w:t> </w:t>
      </w:r>
      <w:r w:rsidR="003718F3" w:rsidRPr="007A45C1">
        <w:rPr>
          <w:rFonts w:ascii="Times New Roman" w:hAnsi="Times New Roman"/>
          <w:lang w:val="cs-CZ"/>
        </w:rPr>
        <w:t>mg/l. Liš</w:t>
      </w:r>
      <w:r w:rsidR="007A45C1">
        <w:rPr>
          <w:rFonts w:ascii="Times New Roman" w:hAnsi="Times New Roman"/>
          <w:lang w:val="cs-CZ"/>
        </w:rPr>
        <w:t>í</w:t>
      </w:r>
      <w:r w:rsidR="003718F3" w:rsidRPr="007A45C1">
        <w:rPr>
          <w:rFonts w:ascii="Times New Roman" w:hAnsi="Times New Roman"/>
          <w:lang w:val="cs-CZ"/>
        </w:rPr>
        <w:t xml:space="preserve"> se ale také obsahem sodíku, vápníku, hořčíku, hydrogenuhličitanů, síranů, chloridů</w:t>
      </w:r>
      <w:r w:rsidR="003718F3" w:rsidRPr="003718F3">
        <w:rPr>
          <w:rFonts w:ascii="Times New Roman" w:hAnsi="Times New Roman"/>
          <w:lang w:val="cs-CZ"/>
        </w:rPr>
        <w:t xml:space="preserve"> a křemíku. Smyslem tedy nebylo pouze porovnat méně </w:t>
      </w:r>
      <w:r w:rsidR="007A45C1">
        <w:rPr>
          <w:rFonts w:ascii="Times New Roman" w:hAnsi="Times New Roman"/>
          <w:lang w:val="cs-CZ"/>
        </w:rPr>
        <w:t xml:space="preserve">a více </w:t>
      </w:r>
      <w:r w:rsidR="003718F3" w:rsidRPr="003718F3">
        <w:rPr>
          <w:rFonts w:ascii="Times New Roman" w:hAnsi="Times New Roman"/>
          <w:lang w:val="cs-CZ"/>
        </w:rPr>
        <w:t>minerálů. Chtěli jsme zjistit, zda výsledný efekt určuje jen celkové množství rozpuštěných látek, nebo spíše jejich konkrétní kombinace.</w:t>
      </w:r>
    </w:p>
    <w:p w14:paraId="6172D00A" w14:textId="77777777" w:rsidR="00AC1005" w:rsidRPr="00303D3B" w:rsidRDefault="00AC1005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5A6FCD17" w14:textId="6388FF8C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3718F3">
        <w:rPr>
          <w:rFonts w:ascii="Times New Roman" w:hAnsi="Times New Roman"/>
          <w:lang w:val="cs-CZ"/>
        </w:rPr>
        <w:t>Můžeme si to představit jako tři orchestry. Nestačí vědět, kolik hudebníků v každém z nich sedí. Rozhoduje také, které nástroje jsou zastoupeny a jak spolu hrají. Podobně ani celková mineralizace sama o sobě nepopisuje působení minerální vody. Zároveň z toho vyplývá důležitá metodologická mez</w:t>
      </w:r>
      <w:r w:rsidR="007A45C1">
        <w:rPr>
          <w:rFonts w:ascii="Times New Roman" w:hAnsi="Times New Roman"/>
          <w:lang w:val="cs-CZ"/>
        </w:rPr>
        <w:t xml:space="preserve"> – </w:t>
      </w:r>
      <w:r w:rsidRPr="003718F3">
        <w:rPr>
          <w:rFonts w:ascii="Times New Roman" w:hAnsi="Times New Roman"/>
          <w:lang w:val="cs-CZ"/>
        </w:rPr>
        <w:t>protože se minerální vody liš</w:t>
      </w:r>
      <w:r w:rsidR="007A45C1">
        <w:rPr>
          <w:rFonts w:ascii="Times New Roman" w:hAnsi="Times New Roman"/>
          <w:lang w:val="cs-CZ"/>
        </w:rPr>
        <w:t>í</w:t>
      </w:r>
      <w:r w:rsidRPr="003718F3">
        <w:rPr>
          <w:rFonts w:ascii="Times New Roman" w:hAnsi="Times New Roman"/>
          <w:lang w:val="cs-CZ"/>
        </w:rPr>
        <w:t xml:space="preserve"> ve více složkách současně, nelze každý pozorovaný rozdíl připsat jednomu jedinému konkrétnímu iontu.</w:t>
      </w:r>
    </w:p>
    <w:p w14:paraId="0E1BD77B" w14:textId="77777777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265E009C" w14:textId="2EEED3F8" w:rsidR="00AC1005" w:rsidRPr="00AC1005" w:rsidRDefault="00347558" w:rsidP="00AC1005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Měsíc pod drobnohledem</w:t>
      </w:r>
    </w:p>
    <w:p w14:paraId="596F3668" w14:textId="77777777" w:rsidR="00AC1005" w:rsidRPr="00AC1005" w:rsidRDefault="00AC1005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53B9970D" w14:textId="41213222" w:rsidR="003718F3" w:rsidRPr="003718F3" w:rsidRDefault="00303D3B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3718F3">
        <w:rPr>
          <w:rFonts w:ascii="Times New Roman" w:hAnsi="Times New Roman"/>
          <w:lang w:val="cs-CZ"/>
        </w:rPr>
        <w:t xml:space="preserve">Šlo o multicentrickou, randomizovanou, tříramennou intervenční studii. </w:t>
      </w:r>
      <w:r w:rsidR="003718F3" w:rsidRPr="003718F3">
        <w:rPr>
          <w:rFonts w:ascii="Times New Roman" w:hAnsi="Times New Roman"/>
          <w:lang w:val="cs-CZ"/>
        </w:rPr>
        <w:t>Studie spolehlivě popisuje vývoj vybraných laboratorních parametrů u probandů během čtyř týdnů. Nebyla však navržena jako dlouhodobá studie zdravotních výsledků, neměřila ukládání minerálních látek do</w:t>
      </w:r>
      <w:r w:rsidR="00053A77">
        <w:rPr>
          <w:rFonts w:ascii="Times New Roman" w:hAnsi="Times New Roman"/>
          <w:lang w:val="cs-CZ"/>
        </w:rPr>
        <w:t> </w:t>
      </w:r>
      <w:r w:rsidR="003718F3" w:rsidRPr="003718F3">
        <w:rPr>
          <w:rFonts w:ascii="Times New Roman" w:hAnsi="Times New Roman"/>
          <w:lang w:val="cs-CZ"/>
        </w:rPr>
        <w:t>tkání a nepracovala s 24hodinovým sběrem moči.</w:t>
      </w:r>
    </w:p>
    <w:p w14:paraId="11E4B08E" w14:textId="77777777" w:rsidR="003718F3" w:rsidRPr="00303D3B" w:rsidRDefault="003718F3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3A0299BF" w14:textId="6CA6BF22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3718F3">
        <w:rPr>
          <w:rFonts w:ascii="Times New Roman" w:hAnsi="Times New Roman"/>
          <w:lang w:val="cs-CZ"/>
        </w:rPr>
        <w:t xml:space="preserve">Každý účastník </w:t>
      </w:r>
      <w:r w:rsidR="007A45C1">
        <w:rPr>
          <w:rFonts w:ascii="Times New Roman" w:hAnsi="Times New Roman"/>
          <w:lang w:val="cs-CZ"/>
        </w:rPr>
        <w:t xml:space="preserve">studie </w:t>
      </w:r>
      <w:r w:rsidRPr="003718F3">
        <w:rPr>
          <w:rFonts w:ascii="Times New Roman" w:hAnsi="Times New Roman"/>
          <w:lang w:val="cs-CZ"/>
        </w:rPr>
        <w:t xml:space="preserve">vypil během čtyř </w:t>
      </w:r>
      <w:r w:rsidRPr="00354A14">
        <w:rPr>
          <w:rFonts w:ascii="Times New Roman" w:hAnsi="Times New Roman"/>
          <w:lang w:val="cs-CZ"/>
        </w:rPr>
        <w:t xml:space="preserve">týdnů </w:t>
      </w:r>
      <w:r w:rsidR="00A00CFA" w:rsidRPr="00354A14">
        <w:rPr>
          <w:rFonts w:ascii="Times New Roman" w:hAnsi="Times New Roman"/>
          <w:lang w:val="cs-CZ"/>
        </w:rPr>
        <w:t xml:space="preserve">celkem </w:t>
      </w:r>
      <w:r w:rsidRPr="00354A14">
        <w:rPr>
          <w:rFonts w:ascii="Times New Roman" w:hAnsi="Times New Roman"/>
          <w:lang w:val="cs-CZ"/>
        </w:rPr>
        <w:t xml:space="preserve">přibližně 42 litrů přidělené vody. Musel dodržovat denní dávku 1,5 litru, docházet </w:t>
      </w:r>
      <w:r w:rsidR="009D654A" w:rsidRPr="00354A14">
        <w:rPr>
          <w:rFonts w:ascii="Times New Roman" w:hAnsi="Times New Roman"/>
          <w:lang w:val="cs-CZ"/>
        </w:rPr>
        <w:t xml:space="preserve">na odběrové centrum </w:t>
      </w:r>
      <w:r w:rsidRPr="00354A14">
        <w:rPr>
          <w:rFonts w:ascii="Times New Roman" w:hAnsi="Times New Roman"/>
          <w:lang w:val="cs-CZ"/>
        </w:rPr>
        <w:t xml:space="preserve">vždy ve stejný den v týdnu, odevzdat celkem pět vzorků ranní moči a absolvovat tři odběry krve. Před zařazením </w:t>
      </w:r>
      <w:r w:rsidR="00A00CFA" w:rsidRPr="00354A14">
        <w:rPr>
          <w:rFonts w:ascii="Times New Roman" w:hAnsi="Times New Roman"/>
          <w:lang w:val="cs-CZ"/>
        </w:rPr>
        <w:t xml:space="preserve">do studie </w:t>
      </w:r>
      <w:r w:rsidRPr="00354A14">
        <w:rPr>
          <w:rFonts w:ascii="Times New Roman" w:hAnsi="Times New Roman"/>
          <w:lang w:val="cs-CZ"/>
        </w:rPr>
        <w:t xml:space="preserve">navíc podstoupil kontrolní krevní odběr zaměřený zejména na funkci ledvin. Účastníci také </w:t>
      </w:r>
      <w:r w:rsidRPr="00354A14">
        <w:rPr>
          <w:rFonts w:ascii="Times New Roman" w:hAnsi="Times New Roman"/>
          <w:lang w:val="cs-CZ"/>
        </w:rPr>
        <w:lastRenderedPageBreak/>
        <w:t>zaznamenávali pitný a stravovací režim před odběry. Největší náro</w:t>
      </w:r>
      <w:r w:rsidR="00FB7D49" w:rsidRPr="00354A14">
        <w:rPr>
          <w:rFonts w:ascii="Times New Roman" w:hAnsi="Times New Roman"/>
          <w:lang w:val="cs-CZ"/>
        </w:rPr>
        <w:t>čnost</w:t>
      </w:r>
      <w:r w:rsidRPr="00354A14">
        <w:rPr>
          <w:rFonts w:ascii="Times New Roman" w:hAnsi="Times New Roman"/>
          <w:lang w:val="cs-CZ"/>
        </w:rPr>
        <w:t xml:space="preserve"> nepředstavoval</w:t>
      </w:r>
      <w:r w:rsidRPr="003718F3">
        <w:rPr>
          <w:rFonts w:ascii="Times New Roman" w:hAnsi="Times New Roman"/>
          <w:lang w:val="cs-CZ"/>
        </w:rPr>
        <w:t xml:space="preserve"> jeden odběr, ale pravidelnost. U podobné studie je kvalita dat závislá na tom, zda účastník dodrží režim každý den a zda jsou všechny vzorky odebrány za srovnatelných podmínek.</w:t>
      </w:r>
    </w:p>
    <w:p w14:paraId="10D0FF8B" w14:textId="77777777" w:rsidR="003718F3" w:rsidRPr="00303D3B" w:rsidRDefault="003718F3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756144C6" w14:textId="30AA7D07" w:rsidR="00303D3B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3718F3">
        <w:rPr>
          <w:rFonts w:ascii="Times New Roman" w:hAnsi="Times New Roman"/>
          <w:lang w:val="cs-CZ"/>
        </w:rPr>
        <w:t>Sledovali jsme dvě vzájemně se doplňující a neoddělitelné tělní tekutiny</w:t>
      </w:r>
      <w:r w:rsidR="007A45C1">
        <w:rPr>
          <w:rFonts w:ascii="Times New Roman" w:hAnsi="Times New Roman"/>
          <w:lang w:val="cs-CZ"/>
        </w:rPr>
        <w:t xml:space="preserve"> – </w:t>
      </w:r>
      <w:r w:rsidRPr="003718F3">
        <w:rPr>
          <w:rFonts w:ascii="Times New Roman" w:hAnsi="Times New Roman"/>
          <w:lang w:val="cs-CZ"/>
        </w:rPr>
        <w:t>krev jako distribuční m</w:t>
      </w:r>
      <w:r w:rsidR="007A45C1">
        <w:rPr>
          <w:rFonts w:ascii="Times New Roman" w:hAnsi="Times New Roman"/>
          <w:lang w:val="cs-CZ"/>
        </w:rPr>
        <w:t>é</w:t>
      </w:r>
      <w:r w:rsidRPr="003718F3">
        <w:rPr>
          <w:rFonts w:ascii="Times New Roman" w:hAnsi="Times New Roman"/>
          <w:lang w:val="cs-CZ"/>
        </w:rPr>
        <w:t>dium a moč jako médium eliminace.</w:t>
      </w:r>
      <w:r w:rsidR="00303D3B">
        <w:rPr>
          <w:rFonts w:ascii="Times New Roman" w:hAnsi="Times New Roman"/>
          <w:lang w:val="cs-CZ"/>
        </w:rPr>
        <w:t xml:space="preserve"> </w:t>
      </w:r>
      <w:r w:rsidR="00303D3B" w:rsidRPr="003718F3">
        <w:rPr>
          <w:rFonts w:ascii="Times New Roman" w:hAnsi="Times New Roman"/>
          <w:lang w:val="cs-CZ"/>
        </w:rPr>
        <w:t>Krev ukazuje, co se organi</w:t>
      </w:r>
      <w:r w:rsidR="007A45C1">
        <w:rPr>
          <w:rFonts w:ascii="Times New Roman" w:hAnsi="Times New Roman"/>
          <w:lang w:val="cs-CZ"/>
        </w:rPr>
        <w:t>z</w:t>
      </w:r>
      <w:r w:rsidR="00303D3B" w:rsidRPr="003718F3">
        <w:rPr>
          <w:rFonts w:ascii="Times New Roman" w:hAnsi="Times New Roman"/>
          <w:lang w:val="cs-CZ"/>
        </w:rPr>
        <w:t>mus snaží udržet stabilní</w:t>
      </w:r>
      <w:r w:rsidR="007A45C1">
        <w:rPr>
          <w:rFonts w:ascii="Times New Roman" w:hAnsi="Times New Roman"/>
          <w:lang w:val="cs-CZ"/>
        </w:rPr>
        <w:t xml:space="preserve">, </w:t>
      </w:r>
      <w:r w:rsidR="00303D3B" w:rsidRPr="003718F3">
        <w:rPr>
          <w:rFonts w:ascii="Times New Roman" w:hAnsi="Times New Roman"/>
          <w:lang w:val="cs-CZ"/>
        </w:rPr>
        <w:t xml:space="preserve">tedy stabilitu vnitřního prostředí </w:t>
      </w:r>
      <w:r w:rsidR="007A45C1">
        <w:rPr>
          <w:rFonts w:ascii="Times New Roman" w:hAnsi="Times New Roman"/>
          <w:lang w:val="cs-CZ"/>
        </w:rPr>
        <w:t>(</w:t>
      </w:r>
      <w:r w:rsidR="00303D3B" w:rsidRPr="003718F3">
        <w:rPr>
          <w:rFonts w:ascii="Times New Roman" w:hAnsi="Times New Roman"/>
          <w:lang w:val="cs-CZ"/>
        </w:rPr>
        <w:t>homeostázu</w:t>
      </w:r>
      <w:r w:rsidR="007A45C1">
        <w:rPr>
          <w:rFonts w:ascii="Times New Roman" w:hAnsi="Times New Roman"/>
          <w:lang w:val="cs-CZ"/>
        </w:rPr>
        <w:t>)</w:t>
      </w:r>
      <w:r w:rsidR="00303D3B" w:rsidRPr="003718F3">
        <w:rPr>
          <w:rFonts w:ascii="Times New Roman" w:hAnsi="Times New Roman"/>
          <w:lang w:val="cs-CZ"/>
        </w:rPr>
        <w:t>. Moč ukazuje, jak</w:t>
      </w:r>
      <w:r w:rsidR="0065454E">
        <w:rPr>
          <w:rFonts w:ascii="Times New Roman" w:hAnsi="Times New Roman"/>
          <w:lang w:val="cs-CZ"/>
        </w:rPr>
        <w:t xml:space="preserve"> </w:t>
      </w:r>
      <w:r w:rsidR="00303D3B" w:rsidRPr="003718F3">
        <w:rPr>
          <w:rFonts w:ascii="Times New Roman" w:hAnsi="Times New Roman"/>
          <w:lang w:val="cs-CZ"/>
        </w:rPr>
        <w:t>s vodou a minerálními látkami nakládají</w:t>
      </w:r>
      <w:r w:rsidR="0065454E">
        <w:rPr>
          <w:rFonts w:ascii="Times New Roman" w:hAnsi="Times New Roman"/>
          <w:lang w:val="cs-CZ"/>
        </w:rPr>
        <w:t xml:space="preserve"> ledviny</w:t>
      </w:r>
      <w:r w:rsidR="00303D3B" w:rsidRPr="003718F3">
        <w:rPr>
          <w:rFonts w:ascii="Times New Roman" w:hAnsi="Times New Roman"/>
          <w:lang w:val="cs-CZ"/>
        </w:rPr>
        <w:t>.</w:t>
      </w:r>
      <w:r w:rsidR="00303D3B">
        <w:rPr>
          <w:rFonts w:ascii="Times New Roman" w:hAnsi="Times New Roman"/>
          <w:lang w:val="cs-CZ"/>
        </w:rPr>
        <w:t xml:space="preserve"> </w:t>
      </w:r>
    </w:p>
    <w:p w14:paraId="7F62BB7F" w14:textId="77777777" w:rsidR="00303D3B" w:rsidRPr="00303D3B" w:rsidRDefault="00303D3B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2D79D950" w14:textId="470DA2A6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65454E">
        <w:rPr>
          <w:rFonts w:ascii="Times New Roman" w:hAnsi="Times New Roman"/>
          <w:b/>
          <w:bCs/>
          <w:lang w:val="cs-CZ"/>
        </w:rPr>
        <w:t>V krvi jsme stanovovali</w:t>
      </w:r>
      <w:r w:rsidRPr="003718F3">
        <w:rPr>
          <w:rFonts w:ascii="Times New Roman" w:hAnsi="Times New Roman"/>
          <w:lang w:val="cs-CZ"/>
        </w:rPr>
        <w:t xml:space="preserve"> hlavní minerální látky – sodík, draslík, chloridy, vápník, fosfor a</w:t>
      </w:r>
      <w:r w:rsidR="00053A77">
        <w:rPr>
          <w:rFonts w:ascii="Times New Roman" w:hAnsi="Times New Roman"/>
          <w:lang w:val="cs-CZ"/>
        </w:rPr>
        <w:t> </w:t>
      </w:r>
      <w:r w:rsidRPr="003718F3">
        <w:rPr>
          <w:rFonts w:ascii="Times New Roman" w:hAnsi="Times New Roman"/>
          <w:lang w:val="cs-CZ"/>
        </w:rPr>
        <w:t>hořčík. Současně jsme sledovali kreatinin, ureu, kyselinu močovou a odhad glomerulární filtrace</w:t>
      </w:r>
      <w:r w:rsidR="0065454E">
        <w:rPr>
          <w:rFonts w:ascii="Times New Roman" w:hAnsi="Times New Roman"/>
          <w:lang w:val="cs-CZ"/>
        </w:rPr>
        <w:t xml:space="preserve"> (</w:t>
      </w:r>
      <w:r w:rsidR="00E24681" w:rsidRPr="00E24681">
        <w:rPr>
          <w:rFonts w:ascii="Times New Roman" w:hAnsi="Times New Roman"/>
          <w:lang w:val="cs-CZ"/>
        </w:rPr>
        <w:t>klíčový proces, při kterém ledviny filtrují krev a tvoří prvotní mo</w:t>
      </w:r>
      <w:r w:rsidR="00E24681">
        <w:rPr>
          <w:rFonts w:ascii="Times New Roman" w:hAnsi="Times New Roman"/>
          <w:lang w:val="cs-CZ"/>
        </w:rPr>
        <w:t>č)</w:t>
      </w:r>
      <w:r w:rsidRPr="003718F3">
        <w:rPr>
          <w:rFonts w:ascii="Times New Roman" w:hAnsi="Times New Roman"/>
          <w:lang w:val="cs-CZ"/>
        </w:rPr>
        <w:t xml:space="preserve">, abychom měli informaci o funkci ledvin. </w:t>
      </w:r>
      <w:r w:rsidRPr="0065454E">
        <w:rPr>
          <w:rFonts w:ascii="Times New Roman" w:hAnsi="Times New Roman"/>
          <w:b/>
          <w:bCs/>
          <w:lang w:val="cs-CZ"/>
        </w:rPr>
        <w:t>V moči jsme měřili</w:t>
      </w:r>
      <w:r w:rsidRPr="003718F3">
        <w:rPr>
          <w:rFonts w:ascii="Times New Roman" w:hAnsi="Times New Roman"/>
          <w:lang w:val="cs-CZ"/>
        </w:rPr>
        <w:t xml:space="preserve"> stejné základní </w:t>
      </w:r>
      <w:r w:rsidR="00B02D5A">
        <w:rPr>
          <w:rFonts w:ascii="Times New Roman" w:hAnsi="Times New Roman"/>
          <w:lang w:val="cs-CZ"/>
        </w:rPr>
        <w:t>minerální látky</w:t>
      </w:r>
      <w:r w:rsidR="0065454E">
        <w:rPr>
          <w:rFonts w:ascii="Times New Roman" w:hAnsi="Times New Roman"/>
          <w:lang w:val="cs-CZ"/>
        </w:rPr>
        <w:t xml:space="preserve"> a</w:t>
      </w:r>
      <w:r w:rsidRPr="003718F3">
        <w:rPr>
          <w:rFonts w:ascii="Times New Roman" w:hAnsi="Times New Roman"/>
          <w:lang w:val="cs-CZ"/>
        </w:rPr>
        <w:t xml:space="preserve"> navíc křemík, </w:t>
      </w:r>
      <w:r w:rsidR="0065454E">
        <w:rPr>
          <w:rFonts w:ascii="Times New Roman" w:hAnsi="Times New Roman"/>
          <w:lang w:val="cs-CZ"/>
        </w:rPr>
        <w:t xml:space="preserve">dále </w:t>
      </w:r>
      <w:r w:rsidRPr="003718F3">
        <w:rPr>
          <w:rFonts w:ascii="Times New Roman" w:hAnsi="Times New Roman"/>
          <w:lang w:val="cs-CZ"/>
        </w:rPr>
        <w:t xml:space="preserve">kreatinin a osmolalitu. Součástí bylo také standardní chemické vyšetření moči, její specifická hustota a močový sediment. Kreatinin, osmolalita a specifická hustota moči byly důležité </w:t>
      </w:r>
      <w:r w:rsidR="0065454E">
        <w:rPr>
          <w:rFonts w:ascii="Times New Roman" w:hAnsi="Times New Roman"/>
          <w:lang w:val="cs-CZ"/>
        </w:rPr>
        <w:t xml:space="preserve">z hlediska </w:t>
      </w:r>
      <w:r w:rsidRPr="003718F3">
        <w:rPr>
          <w:rFonts w:ascii="Times New Roman" w:hAnsi="Times New Roman"/>
          <w:lang w:val="cs-CZ"/>
        </w:rPr>
        <w:t>laboratorní koncentrac</w:t>
      </w:r>
      <w:r w:rsidR="0065454E">
        <w:rPr>
          <w:rFonts w:ascii="Times New Roman" w:hAnsi="Times New Roman"/>
          <w:lang w:val="cs-CZ"/>
        </w:rPr>
        <w:t xml:space="preserve">e, kterou </w:t>
      </w:r>
      <w:r w:rsidRPr="003718F3">
        <w:rPr>
          <w:rFonts w:ascii="Times New Roman" w:hAnsi="Times New Roman"/>
          <w:lang w:val="cs-CZ"/>
        </w:rPr>
        <w:t>výrazně ovlivňuje množství vody ve vzorku. Porovnávat dvě koncentrace bez informace o naředění moči by bylo podobné jako porovnávat sílu dvou šálků kávy, aniž bychom věděli, kolik vody bylo při jejich přípravě použito.</w:t>
      </w:r>
    </w:p>
    <w:p w14:paraId="36929666" w14:textId="77777777" w:rsidR="003718F3" w:rsidRPr="003718F3" w:rsidRDefault="003718F3" w:rsidP="003718F3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5E143E9E" w14:textId="72B9934E" w:rsidR="00303D3B" w:rsidRPr="00303D3B" w:rsidRDefault="00347558" w:rsidP="00303D3B">
      <w:pPr>
        <w:pStyle w:val="Odstavecseseznamem"/>
        <w:ind w:left="0"/>
        <w:jc w:val="center"/>
        <w:rPr>
          <w:rFonts w:ascii="Times New Roman" w:hAnsi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/>
          <w:b/>
          <w:bCs/>
          <w:sz w:val="28"/>
          <w:szCs w:val="28"/>
          <w:lang w:val="cs-CZ"/>
        </w:rPr>
        <w:t>Co ukázala krev a moč</w:t>
      </w:r>
    </w:p>
    <w:p w14:paraId="77A4D115" w14:textId="77777777" w:rsidR="00303D3B" w:rsidRPr="00303D3B" w:rsidRDefault="00303D3B" w:rsidP="003718F3">
      <w:pPr>
        <w:pStyle w:val="Odstavecseseznamem"/>
        <w:ind w:left="0"/>
        <w:jc w:val="both"/>
        <w:rPr>
          <w:rFonts w:ascii="Times New Roman" w:hAnsi="Times New Roman"/>
          <w:sz w:val="12"/>
          <w:szCs w:val="12"/>
          <w:lang w:val="cs-CZ"/>
        </w:rPr>
      </w:pPr>
    </w:p>
    <w:p w14:paraId="6939FA7D" w14:textId="7766CBAF" w:rsidR="00E65983" w:rsidRPr="00354A14" w:rsidRDefault="00E65983" w:rsidP="00B62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983">
        <w:rPr>
          <w:rFonts w:ascii="Times New Roman" w:hAnsi="Times New Roman"/>
          <w:sz w:val="24"/>
          <w:szCs w:val="24"/>
        </w:rPr>
        <w:t xml:space="preserve">Hlavním výsledkem studie bylo, že u většiny sledovaných parametrů </w:t>
      </w:r>
      <w:r w:rsidRPr="00E65983">
        <w:rPr>
          <w:rFonts w:ascii="Times New Roman" w:hAnsi="Times New Roman"/>
          <w:b/>
          <w:bCs/>
          <w:sz w:val="24"/>
          <w:szCs w:val="24"/>
        </w:rPr>
        <w:t xml:space="preserve">nebyly mezi třemi skupinami </w:t>
      </w:r>
      <w:r w:rsidR="00802748" w:rsidRPr="00802748">
        <w:rPr>
          <w:rFonts w:ascii="Times New Roman" w:hAnsi="Times New Roman"/>
          <w:b/>
          <w:bCs/>
          <w:sz w:val="24"/>
          <w:szCs w:val="24"/>
        </w:rPr>
        <w:t>účastníků konzumující</w:t>
      </w:r>
      <w:r w:rsidR="00782CC9">
        <w:rPr>
          <w:rFonts w:ascii="Times New Roman" w:hAnsi="Times New Roman"/>
          <w:b/>
          <w:bCs/>
          <w:sz w:val="24"/>
          <w:szCs w:val="24"/>
        </w:rPr>
        <w:t xml:space="preserve">ch </w:t>
      </w:r>
      <w:r w:rsidR="00802748" w:rsidRPr="00802748">
        <w:rPr>
          <w:rFonts w:ascii="Times New Roman" w:hAnsi="Times New Roman"/>
          <w:b/>
          <w:bCs/>
          <w:sz w:val="24"/>
          <w:szCs w:val="24"/>
        </w:rPr>
        <w:t xml:space="preserve">tři různé minerální vody </w:t>
      </w:r>
      <w:r w:rsidRPr="00E65983">
        <w:rPr>
          <w:rFonts w:ascii="Times New Roman" w:hAnsi="Times New Roman"/>
          <w:b/>
          <w:bCs/>
          <w:sz w:val="24"/>
          <w:szCs w:val="24"/>
        </w:rPr>
        <w:t>významné rozdíly</w:t>
      </w:r>
      <w:r w:rsidRPr="00E65983">
        <w:rPr>
          <w:rFonts w:ascii="Times New Roman" w:hAnsi="Times New Roman"/>
          <w:sz w:val="24"/>
          <w:szCs w:val="24"/>
        </w:rPr>
        <w:t xml:space="preserve">. Koncentrace hlavních minerálních látek v krvi zůstávaly poměrně stabilní, což jsme u zdravých </w:t>
      </w:r>
      <w:r w:rsidRPr="0044524F">
        <w:rPr>
          <w:rFonts w:ascii="Times New Roman" w:hAnsi="Times New Roman"/>
          <w:sz w:val="24"/>
          <w:szCs w:val="24"/>
        </w:rPr>
        <w:t xml:space="preserve">lidí očekávali. Organizmus má velmi účinné mechanizmy, které udržují složení vnitřního </w:t>
      </w:r>
      <w:r w:rsidRPr="00354A14">
        <w:rPr>
          <w:rFonts w:ascii="Times New Roman" w:hAnsi="Times New Roman"/>
          <w:sz w:val="24"/>
          <w:szCs w:val="24"/>
        </w:rPr>
        <w:t>prostředí v poměrně úzkém rozmezí, i když se příjem vody a minerálních látek mění.</w:t>
      </w:r>
      <w:r w:rsidR="008F2B5E" w:rsidRPr="00354A14">
        <w:rPr>
          <w:rFonts w:ascii="Times New Roman" w:hAnsi="Times New Roman"/>
          <w:sz w:val="24"/>
          <w:szCs w:val="24"/>
        </w:rPr>
        <w:t xml:space="preserve"> </w:t>
      </w:r>
    </w:p>
    <w:p w14:paraId="262F24F3" w14:textId="77777777" w:rsidR="00B6297F" w:rsidRPr="00354A14" w:rsidRDefault="00B6297F" w:rsidP="00B6297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23831D7A" w14:textId="4B6EAD11" w:rsidR="008D789C" w:rsidRPr="00354A14" w:rsidRDefault="008F2B5E" w:rsidP="008D7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A14">
        <w:rPr>
          <w:rFonts w:ascii="Times New Roman" w:hAnsi="Times New Roman"/>
          <w:b/>
          <w:bCs/>
          <w:sz w:val="24"/>
          <w:szCs w:val="24"/>
        </w:rPr>
        <w:t xml:space="preserve">Z pohledu fyziologa je </w:t>
      </w:r>
      <w:r w:rsidR="00A00CFA" w:rsidRPr="00354A14">
        <w:rPr>
          <w:rFonts w:ascii="Times New Roman" w:hAnsi="Times New Roman"/>
          <w:b/>
          <w:bCs/>
          <w:sz w:val="24"/>
          <w:szCs w:val="24"/>
        </w:rPr>
        <w:t xml:space="preserve">ale </w:t>
      </w:r>
      <w:r w:rsidRPr="00354A14">
        <w:rPr>
          <w:rFonts w:ascii="Times New Roman" w:hAnsi="Times New Roman"/>
          <w:b/>
          <w:bCs/>
          <w:sz w:val="24"/>
          <w:szCs w:val="24"/>
        </w:rPr>
        <w:t xml:space="preserve">zajímavé </w:t>
      </w:r>
      <w:r w:rsidR="00A00CFA" w:rsidRPr="00354A14">
        <w:rPr>
          <w:rFonts w:ascii="Times New Roman" w:hAnsi="Times New Roman"/>
          <w:b/>
          <w:bCs/>
          <w:sz w:val="24"/>
          <w:szCs w:val="24"/>
        </w:rPr>
        <w:t xml:space="preserve">i </w:t>
      </w:r>
      <w:r w:rsidRPr="00354A14">
        <w:rPr>
          <w:rFonts w:ascii="Times New Roman" w:hAnsi="Times New Roman"/>
          <w:b/>
          <w:bCs/>
          <w:sz w:val="24"/>
          <w:szCs w:val="24"/>
        </w:rPr>
        <w:t>to, co se výrazně nezměnilo</w:t>
      </w:r>
      <w:r w:rsidRPr="00354A14">
        <w:rPr>
          <w:rFonts w:ascii="Times New Roman" w:hAnsi="Times New Roman"/>
          <w:sz w:val="24"/>
          <w:szCs w:val="24"/>
        </w:rPr>
        <w:t xml:space="preserve">. </w:t>
      </w:r>
      <w:r w:rsidR="00F02950" w:rsidRPr="00354A14">
        <w:rPr>
          <w:rFonts w:ascii="Times New Roman" w:hAnsi="Times New Roman"/>
          <w:sz w:val="24"/>
          <w:szCs w:val="24"/>
        </w:rPr>
        <w:t>Stabilní hodnoty v krvi neznamenají, že se s přijatými minerálními látkami nic nedělo. Naopak ukazují, že organizmus jejich hladiny průběžně reguluje – využije nebo zadrží to, co aktuálně potřebuje, a případný nadbytek vyloučí ledvinami. Vyšší koncentrace minerální látky v moči tedy nemusí znamenat ztrátu, ale může být známkou toho, že se látka vstřebala a organizmus už její další množství v</w:t>
      </w:r>
      <w:r w:rsidR="00053A77">
        <w:rPr>
          <w:rFonts w:ascii="Times New Roman" w:hAnsi="Times New Roman"/>
          <w:sz w:val="24"/>
          <w:szCs w:val="24"/>
        </w:rPr>
        <w:t> </w:t>
      </w:r>
      <w:r w:rsidR="00F02950" w:rsidRPr="00354A14">
        <w:rPr>
          <w:rFonts w:ascii="Times New Roman" w:hAnsi="Times New Roman"/>
          <w:sz w:val="24"/>
          <w:szCs w:val="24"/>
        </w:rPr>
        <w:t>danou chvíli nepotřeboval. Z praktického hlediska proto dává smysl přijímat tekutiny a s nimi i minerální látky průběžně během dne.</w:t>
      </w:r>
      <w:r w:rsidR="00017F81" w:rsidRPr="00354A14">
        <w:rPr>
          <w:rFonts w:ascii="Times New Roman" w:hAnsi="Times New Roman"/>
          <w:sz w:val="24"/>
          <w:szCs w:val="24"/>
        </w:rPr>
        <w:t xml:space="preserve"> </w:t>
      </w:r>
      <w:r w:rsidR="008D789C" w:rsidRPr="00354A14">
        <w:rPr>
          <w:rFonts w:ascii="Times New Roman" w:hAnsi="Times New Roman"/>
          <w:sz w:val="24"/>
          <w:szCs w:val="24"/>
        </w:rPr>
        <w:t xml:space="preserve"> </w:t>
      </w:r>
    </w:p>
    <w:p w14:paraId="11886222" w14:textId="77777777" w:rsidR="008F2B5E" w:rsidRPr="00354A14" w:rsidRDefault="008F2B5E" w:rsidP="008F2B5E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704B6B4B" w14:textId="3D5C779F" w:rsidR="00E65983" w:rsidRPr="00354A14" w:rsidRDefault="00E65983" w:rsidP="00B62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A14">
        <w:rPr>
          <w:rFonts w:ascii="Times New Roman" w:hAnsi="Times New Roman"/>
          <w:sz w:val="24"/>
          <w:szCs w:val="24"/>
        </w:rPr>
        <w:t>Určité rozdíly se objevily v</w:t>
      </w:r>
      <w:r w:rsidR="008F2B5E" w:rsidRPr="00354A14">
        <w:rPr>
          <w:rFonts w:ascii="Times New Roman" w:hAnsi="Times New Roman"/>
          <w:sz w:val="24"/>
          <w:szCs w:val="24"/>
        </w:rPr>
        <w:t>e</w:t>
      </w:r>
      <w:r w:rsidRPr="00354A14">
        <w:rPr>
          <w:rFonts w:ascii="Times New Roman" w:hAnsi="Times New Roman"/>
          <w:sz w:val="24"/>
          <w:szCs w:val="24"/>
        </w:rPr>
        <w:t xml:space="preserve"> vzorcích ranní moči. Po konzumaci Mattoni jsme zaznamenali vyšší koncentrace vápníku, hořčíku a zejména křemíku než v některých srovnávacích skupinách. Samotnou koncentraci látky v ranní moči ale výrazně ovlivňuje také to, jak je moč naředěná. Když jsme tento faktor zohlednili pomocí přepočtu na kreatinin, </w:t>
      </w:r>
      <w:r w:rsidRPr="00354A14">
        <w:rPr>
          <w:rFonts w:ascii="Times New Roman" w:hAnsi="Times New Roman"/>
          <w:b/>
          <w:bCs/>
          <w:sz w:val="24"/>
          <w:szCs w:val="24"/>
        </w:rPr>
        <w:t>většina rozdílů se</w:t>
      </w:r>
      <w:r w:rsidR="00053A77">
        <w:rPr>
          <w:rFonts w:ascii="Times New Roman" w:hAnsi="Times New Roman"/>
          <w:b/>
          <w:bCs/>
          <w:sz w:val="24"/>
          <w:szCs w:val="24"/>
        </w:rPr>
        <w:t> </w:t>
      </w:r>
      <w:r w:rsidRPr="00354A14">
        <w:rPr>
          <w:rFonts w:ascii="Times New Roman" w:hAnsi="Times New Roman"/>
          <w:b/>
          <w:bCs/>
          <w:sz w:val="24"/>
          <w:szCs w:val="24"/>
        </w:rPr>
        <w:t>zmenšila nebo přestala být statisticky významná</w:t>
      </w:r>
      <w:r w:rsidRPr="00354A14">
        <w:rPr>
          <w:rFonts w:ascii="Times New Roman" w:hAnsi="Times New Roman"/>
          <w:sz w:val="24"/>
          <w:szCs w:val="24"/>
        </w:rPr>
        <w:t>. Přetrval pouze rozdíl u křemíku.</w:t>
      </w:r>
    </w:p>
    <w:p w14:paraId="6E8CC0C0" w14:textId="77777777" w:rsidR="00B6297F" w:rsidRPr="00354A14" w:rsidRDefault="00B6297F" w:rsidP="00B6297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29152DF0" w14:textId="74E91D6D" w:rsidR="009D654A" w:rsidRPr="00354A14" w:rsidRDefault="00920802" w:rsidP="00B62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A14">
        <w:rPr>
          <w:rFonts w:ascii="Times New Roman" w:hAnsi="Times New Roman"/>
          <w:b/>
          <w:bCs/>
          <w:sz w:val="24"/>
          <w:szCs w:val="24"/>
        </w:rPr>
        <w:t>N</w:t>
      </w:r>
      <w:r w:rsidR="00E65983" w:rsidRPr="00354A14">
        <w:rPr>
          <w:rFonts w:ascii="Times New Roman" w:hAnsi="Times New Roman"/>
          <w:b/>
          <w:bCs/>
          <w:sz w:val="24"/>
          <w:szCs w:val="24"/>
        </w:rPr>
        <w:t>ej</w:t>
      </w:r>
      <w:r w:rsidR="00E24681" w:rsidRPr="00354A14">
        <w:rPr>
          <w:rFonts w:ascii="Times New Roman" w:hAnsi="Times New Roman"/>
          <w:b/>
          <w:bCs/>
          <w:sz w:val="24"/>
          <w:szCs w:val="24"/>
        </w:rPr>
        <w:t>robustnější</w:t>
      </w:r>
      <w:r w:rsidR="00E65983" w:rsidRPr="00354A14">
        <w:rPr>
          <w:rFonts w:ascii="Times New Roman" w:hAnsi="Times New Roman"/>
          <w:b/>
          <w:bCs/>
          <w:sz w:val="24"/>
          <w:szCs w:val="24"/>
        </w:rPr>
        <w:t xml:space="preserve"> specifický nález studie</w:t>
      </w:r>
      <w:r w:rsidRPr="00354A14">
        <w:rPr>
          <w:rFonts w:ascii="Times New Roman" w:hAnsi="Times New Roman"/>
          <w:b/>
          <w:bCs/>
          <w:sz w:val="24"/>
          <w:szCs w:val="24"/>
        </w:rPr>
        <w:t xml:space="preserve"> se týkal právě křemíku</w:t>
      </w:r>
      <w:r w:rsidR="00E65983" w:rsidRPr="00354A14">
        <w:rPr>
          <w:rFonts w:ascii="Times New Roman" w:hAnsi="Times New Roman"/>
          <w:sz w:val="24"/>
          <w:szCs w:val="24"/>
        </w:rPr>
        <w:t>. Mattoni měla z</w:t>
      </w:r>
      <w:r w:rsidR="00053A77">
        <w:rPr>
          <w:rFonts w:ascii="Times New Roman" w:hAnsi="Times New Roman"/>
          <w:sz w:val="24"/>
          <w:szCs w:val="24"/>
        </w:rPr>
        <w:t> </w:t>
      </w:r>
      <w:r w:rsidR="00E65983" w:rsidRPr="00354A14">
        <w:rPr>
          <w:rFonts w:ascii="Times New Roman" w:hAnsi="Times New Roman"/>
          <w:sz w:val="24"/>
          <w:szCs w:val="24"/>
        </w:rPr>
        <w:t>porovnávaných vod jeho výrazně nejvyšší obsah a vyšší nález křemíku v moči přetrval i</w:t>
      </w:r>
      <w:r w:rsidR="00053A77">
        <w:rPr>
          <w:rFonts w:ascii="Times New Roman" w:hAnsi="Times New Roman"/>
          <w:sz w:val="24"/>
          <w:szCs w:val="24"/>
        </w:rPr>
        <w:t> </w:t>
      </w:r>
      <w:r w:rsidR="00E65983" w:rsidRPr="00354A14">
        <w:rPr>
          <w:rFonts w:ascii="Times New Roman" w:hAnsi="Times New Roman"/>
          <w:sz w:val="24"/>
          <w:szCs w:val="24"/>
        </w:rPr>
        <w:t>po</w:t>
      </w:r>
      <w:r w:rsidR="00053A77">
        <w:rPr>
          <w:rFonts w:ascii="Times New Roman" w:hAnsi="Times New Roman"/>
          <w:sz w:val="24"/>
          <w:szCs w:val="24"/>
        </w:rPr>
        <w:t> </w:t>
      </w:r>
      <w:r w:rsidR="00E65983" w:rsidRPr="00354A14">
        <w:rPr>
          <w:rFonts w:ascii="Times New Roman" w:hAnsi="Times New Roman"/>
          <w:sz w:val="24"/>
          <w:szCs w:val="24"/>
        </w:rPr>
        <w:t>zohlednění její koncentrace. To je v souladu s tím, že se křemík z vody dobře vstřebal.</w:t>
      </w:r>
      <w:r w:rsidR="009912EF" w:rsidRPr="00354A14">
        <w:rPr>
          <w:rFonts w:ascii="Times New Roman" w:hAnsi="Times New Roman"/>
          <w:sz w:val="24"/>
          <w:szCs w:val="24"/>
        </w:rPr>
        <w:t xml:space="preserve"> Zároveň jeho koncentrace v moči v průběhu studie postupně klesala, což může ukazovat na to, že organizmus část vstřebaného křemíku dále využíval, například v kostní a pojivové tkáni.</w:t>
      </w:r>
    </w:p>
    <w:p w14:paraId="2351AE37" w14:textId="77777777" w:rsidR="00B6297F" w:rsidRPr="00354A14" w:rsidRDefault="00B6297F" w:rsidP="00B6297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37DD3438" w14:textId="004F4FB9" w:rsidR="00E65983" w:rsidRPr="00E65983" w:rsidRDefault="00E65983" w:rsidP="00B629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A14">
        <w:rPr>
          <w:rFonts w:ascii="Times New Roman" w:hAnsi="Times New Roman"/>
          <w:sz w:val="24"/>
          <w:szCs w:val="24"/>
        </w:rPr>
        <w:t>Dalším zajímavým výsledkem bylo, že po zahájení pravidelného pitného režimu byla moč účastníků obecně méně koncentrovaná</w:t>
      </w:r>
      <w:r w:rsidRPr="00E65983">
        <w:rPr>
          <w:rFonts w:ascii="Times New Roman" w:hAnsi="Times New Roman"/>
          <w:sz w:val="24"/>
          <w:szCs w:val="24"/>
        </w:rPr>
        <w:t xml:space="preserve">, a to bez ohledu na druh konzumované </w:t>
      </w:r>
      <w:r w:rsidR="008E6A99">
        <w:rPr>
          <w:rFonts w:ascii="Times New Roman" w:hAnsi="Times New Roman"/>
          <w:sz w:val="24"/>
          <w:szCs w:val="24"/>
        </w:rPr>
        <w:t xml:space="preserve">minerální </w:t>
      </w:r>
      <w:r w:rsidRPr="00E65983">
        <w:rPr>
          <w:rFonts w:ascii="Times New Roman" w:hAnsi="Times New Roman"/>
          <w:sz w:val="24"/>
          <w:szCs w:val="24"/>
        </w:rPr>
        <w:t xml:space="preserve">vody. Klesla její osmolalita a specifická hustota a částečně také koncentrace kreatininu. Výsledky tak ukazují především </w:t>
      </w:r>
      <w:r w:rsidRPr="00E65983">
        <w:rPr>
          <w:rFonts w:ascii="Times New Roman" w:hAnsi="Times New Roman"/>
          <w:b/>
          <w:bCs/>
          <w:sz w:val="24"/>
          <w:szCs w:val="24"/>
        </w:rPr>
        <w:t>efekt pravidelného příjmu tekutin na hydrataci</w:t>
      </w:r>
      <w:r w:rsidRPr="00E65983">
        <w:rPr>
          <w:rFonts w:ascii="Times New Roman" w:hAnsi="Times New Roman"/>
          <w:sz w:val="24"/>
          <w:szCs w:val="24"/>
        </w:rPr>
        <w:t>.</w:t>
      </w:r>
    </w:p>
    <w:p w14:paraId="6E997385" w14:textId="77777777" w:rsidR="00B6297F" w:rsidRDefault="00B6297F" w:rsidP="00B6297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25BC7E0" w14:textId="5F7BBD05" w:rsidR="00E65983" w:rsidRPr="00E65983" w:rsidRDefault="00E65983" w:rsidP="00B629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5983">
        <w:rPr>
          <w:rFonts w:ascii="Times New Roman" w:hAnsi="Times New Roman"/>
          <w:b/>
          <w:bCs/>
          <w:sz w:val="28"/>
          <w:szCs w:val="28"/>
        </w:rPr>
        <w:lastRenderedPageBreak/>
        <w:t xml:space="preserve">Co </w:t>
      </w:r>
      <w:r w:rsidR="00347558">
        <w:rPr>
          <w:rFonts w:ascii="Times New Roman" w:hAnsi="Times New Roman"/>
          <w:b/>
          <w:bCs/>
          <w:sz w:val="28"/>
          <w:szCs w:val="28"/>
        </w:rPr>
        <w:t>to znamená v běžném životě</w:t>
      </w:r>
    </w:p>
    <w:p w14:paraId="55FE2669" w14:textId="77777777" w:rsidR="00B6297F" w:rsidRPr="00B6297F" w:rsidRDefault="00B6297F" w:rsidP="00B6297F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36224C22" w14:textId="56A8F551" w:rsidR="00725CF5" w:rsidRDefault="00725CF5" w:rsidP="005765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4B3C">
        <w:rPr>
          <w:rFonts w:ascii="Times New Roman" w:hAnsi="Times New Roman"/>
          <w:b/>
          <w:bCs/>
          <w:sz w:val="24"/>
          <w:szCs w:val="24"/>
        </w:rPr>
        <w:t>Základem správného pitného režimu je</w:t>
      </w:r>
      <w:r w:rsidRPr="00725CF5">
        <w:rPr>
          <w:rFonts w:ascii="Times New Roman" w:hAnsi="Times New Roman"/>
          <w:sz w:val="24"/>
          <w:szCs w:val="24"/>
        </w:rPr>
        <w:t xml:space="preserve"> </w:t>
      </w:r>
      <w:r w:rsidRPr="00FE4B3C">
        <w:rPr>
          <w:rFonts w:ascii="Times New Roman" w:hAnsi="Times New Roman"/>
          <w:b/>
          <w:bCs/>
          <w:sz w:val="24"/>
          <w:szCs w:val="24"/>
        </w:rPr>
        <w:t>pravidelný příjem tekutin</w:t>
      </w:r>
      <w:r w:rsidRPr="00725CF5">
        <w:rPr>
          <w:rFonts w:ascii="Times New Roman" w:hAnsi="Times New Roman"/>
          <w:sz w:val="24"/>
          <w:szCs w:val="24"/>
        </w:rPr>
        <w:t>. V průběhu studie se</w:t>
      </w:r>
      <w:r w:rsidR="00053A77">
        <w:rPr>
          <w:rFonts w:ascii="Times New Roman" w:hAnsi="Times New Roman"/>
          <w:sz w:val="24"/>
          <w:szCs w:val="24"/>
        </w:rPr>
        <w:t> </w:t>
      </w:r>
      <w:r w:rsidRPr="00725CF5">
        <w:rPr>
          <w:rFonts w:ascii="Times New Roman" w:hAnsi="Times New Roman"/>
          <w:sz w:val="24"/>
          <w:szCs w:val="24"/>
        </w:rPr>
        <w:t>moč účastníků stala méně koncentrovanou bez ohledu na to, kterou ze tří vod pili. To je praktická ukázka vlivu pravidelné hydratace.</w:t>
      </w:r>
    </w:p>
    <w:p w14:paraId="1F4739BA" w14:textId="77777777" w:rsidR="00725CF5" w:rsidRPr="00FE4B3C" w:rsidRDefault="00725CF5" w:rsidP="005765FC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2AE7DC87" w14:textId="0F0EAF2B" w:rsidR="00725CF5" w:rsidRDefault="00725CF5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4B3C">
        <w:rPr>
          <w:rFonts w:ascii="Times New Roman" w:hAnsi="Times New Roman"/>
          <w:b/>
          <w:bCs/>
          <w:sz w:val="24"/>
          <w:szCs w:val="24"/>
        </w:rPr>
        <w:t>Minerální voda není pouze zdrojem vody</w:t>
      </w:r>
      <w:r w:rsidRPr="00725CF5">
        <w:rPr>
          <w:rFonts w:ascii="Times New Roman" w:hAnsi="Times New Roman"/>
          <w:sz w:val="24"/>
          <w:szCs w:val="24"/>
        </w:rPr>
        <w:t>, ale může být také doplňkovým, velmi významným zdrojem minerálních látek.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5CF5">
        <w:rPr>
          <w:rFonts w:ascii="Times New Roman" w:hAnsi="Times New Roman"/>
          <w:sz w:val="24"/>
          <w:szCs w:val="24"/>
        </w:rPr>
        <w:t>To však neznamená, že bychom měli minerální vodu chápat jako léčivý přípravek nebo náhradu pestré stravy. Její význam spočívá především v tom, že může spojovat hydrataci s pravidelným příjmem přirozeně obsažených minerálních látek.</w:t>
      </w:r>
    </w:p>
    <w:p w14:paraId="60D0ADB4" w14:textId="77777777" w:rsidR="00725CF5" w:rsidRPr="00FE4B3C" w:rsidRDefault="00725CF5" w:rsidP="00725CF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667D62CD" w14:textId="2303ED6C" w:rsidR="008D789C" w:rsidRPr="00E65983" w:rsidRDefault="008D789C" w:rsidP="008D789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65983">
        <w:rPr>
          <w:rFonts w:ascii="Times New Roman" w:hAnsi="Times New Roman"/>
          <w:sz w:val="24"/>
          <w:szCs w:val="24"/>
        </w:rPr>
        <w:t>Studie také ukázala, že není možné posuzovat minerální vodu pouze podle celkového množství rozpuštěných látek. Neplatí tedy jednoduchá rovnice, že čím vyšší mineralizace, tím lepší voda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FE4B3C">
        <w:rPr>
          <w:rFonts w:ascii="Times New Roman" w:hAnsi="Times New Roman"/>
          <w:b/>
          <w:bCs/>
          <w:sz w:val="24"/>
          <w:szCs w:val="24"/>
        </w:rPr>
        <w:t>důležité je i konkrétní zastoupení jednotlivých minerálních látek</w:t>
      </w:r>
      <w:r w:rsidRPr="00E659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A39812B" w14:textId="77777777" w:rsidR="008D789C" w:rsidRPr="00FE4B3C" w:rsidRDefault="008D789C" w:rsidP="00725CF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70977A9C" w14:textId="098D3190" w:rsidR="008D789C" w:rsidRDefault="008D789C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</w:t>
      </w:r>
      <w:r w:rsidR="00725CF5" w:rsidRPr="00E65983">
        <w:rPr>
          <w:rFonts w:ascii="Times New Roman" w:hAnsi="Times New Roman"/>
          <w:sz w:val="24"/>
          <w:szCs w:val="24"/>
        </w:rPr>
        <w:t>tyřtýdenní konzumace 1,5 litru minerál</w:t>
      </w:r>
      <w:r w:rsidR="00FE4B3C">
        <w:rPr>
          <w:rFonts w:ascii="Times New Roman" w:hAnsi="Times New Roman"/>
          <w:sz w:val="24"/>
          <w:szCs w:val="24"/>
        </w:rPr>
        <w:t>k</w:t>
      </w:r>
      <w:r w:rsidR="00725CF5" w:rsidRPr="00E65983">
        <w:rPr>
          <w:rFonts w:ascii="Times New Roman" w:hAnsi="Times New Roman"/>
          <w:sz w:val="24"/>
          <w:szCs w:val="24"/>
        </w:rPr>
        <w:t xml:space="preserve">y denně </w:t>
      </w:r>
      <w:r>
        <w:rPr>
          <w:rFonts w:ascii="Times New Roman" w:hAnsi="Times New Roman"/>
          <w:sz w:val="24"/>
          <w:szCs w:val="24"/>
        </w:rPr>
        <w:t xml:space="preserve">nevedla u účastníků studie </w:t>
      </w:r>
      <w:r w:rsidR="00725CF5" w:rsidRPr="00E65983">
        <w:rPr>
          <w:rFonts w:ascii="Times New Roman" w:hAnsi="Times New Roman"/>
          <w:sz w:val="24"/>
          <w:szCs w:val="24"/>
        </w:rPr>
        <w:t>k významnému rozkolísání většiny sledovaných krevních a močových parametrů</w:t>
      </w:r>
      <w:r w:rsidR="00725CF5">
        <w:rPr>
          <w:rFonts w:ascii="Times New Roman" w:hAnsi="Times New Roman"/>
          <w:sz w:val="24"/>
          <w:szCs w:val="24"/>
        </w:rPr>
        <w:t xml:space="preserve"> ani </w:t>
      </w:r>
      <w:r w:rsidR="00725CF5" w:rsidRPr="00E65983">
        <w:rPr>
          <w:rFonts w:ascii="Times New Roman" w:hAnsi="Times New Roman"/>
          <w:sz w:val="24"/>
          <w:szCs w:val="24"/>
        </w:rPr>
        <w:t xml:space="preserve">k nekontrolovanému hromadění minerálních látek v krvi. </w:t>
      </w:r>
      <w:r w:rsidRPr="008D789C">
        <w:rPr>
          <w:rFonts w:ascii="Times New Roman" w:hAnsi="Times New Roman"/>
          <w:sz w:val="24"/>
          <w:szCs w:val="24"/>
        </w:rPr>
        <w:t xml:space="preserve">To podporuje závěr, že </w:t>
      </w:r>
      <w:r w:rsidR="00FE4B3C" w:rsidRPr="008D789C">
        <w:rPr>
          <w:rFonts w:ascii="Times New Roman" w:hAnsi="Times New Roman"/>
          <w:sz w:val="24"/>
          <w:szCs w:val="24"/>
        </w:rPr>
        <w:t xml:space="preserve">u zdravého dospělého člověka </w:t>
      </w:r>
      <w:r w:rsidR="00FE4B3C" w:rsidRPr="00FE4B3C">
        <w:rPr>
          <w:rFonts w:ascii="Times New Roman" w:hAnsi="Times New Roman"/>
          <w:b/>
          <w:bCs/>
          <w:sz w:val="24"/>
          <w:szCs w:val="24"/>
        </w:rPr>
        <w:t xml:space="preserve">může být </w:t>
      </w:r>
      <w:r w:rsidR="00E61455">
        <w:rPr>
          <w:rFonts w:ascii="Times New Roman" w:hAnsi="Times New Roman"/>
          <w:b/>
          <w:bCs/>
          <w:sz w:val="24"/>
          <w:szCs w:val="24"/>
        </w:rPr>
        <w:t xml:space="preserve">i </w:t>
      </w:r>
      <w:r w:rsidRPr="00FE4B3C">
        <w:rPr>
          <w:rFonts w:ascii="Times New Roman" w:hAnsi="Times New Roman"/>
          <w:b/>
          <w:bCs/>
          <w:sz w:val="24"/>
          <w:szCs w:val="24"/>
        </w:rPr>
        <w:t>středně mineralizovaná voda součástí pravidelného pitného režimu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78724B5" w14:textId="77777777" w:rsidR="00725CF5" w:rsidRDefault="00725CF5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2965A3" w14:textId="77777777" w:rsidR="00053A77" w:rsidRDefault="00053A77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2798DB" w14:textId="77777777" w:rsidR="00053A77" w:rsidRDefault="00053A77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FD4216" w14:textId="6E018A15" w:rsidR="0038164B" w:rsidRDefault="0038164B" w:rsidP="0038164B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bookmarkStart w:id="1" w:name="_Hlk240615297"/>
      <w:r w:rsidRPr="008A7328">
        <w:rPr>
          <w:rFonts w:ascii="Times New Roman" w:hAnsi="Times New Roman"/>
          <w:vertAlign w:val="superscript"/>
          <w:lang w:val="cs-CZ"/>
        </w:rPr>
        <w:t>1)</w:t>
      </w:r>
      <w:r w:rsidRPr="008A7328">
        <w:rPr>
          <w:rFonts w:ascii="Times New Roman" w:hAnsi="Times New Roman"/>
          <w:lang w:val="cs-CZ"/>
        </w:rPr>
        <w:t xml:space="preserve"> </w:t>
      </w:r>
      <w:hyperlink r:id="rId8" w:anchor="science" w:history="1">
        <w:r w:rsidR="008A7328" w:rsidRPr="008A7328">
          <w:rPr>
            <w:rStyle w:val="Hypertextovodkaz"/>
            <w:rFonts w:ascii="Times New Roman" w:hAnsi="Times New Roman"/>
            <w:lang w:val="cs-CZ"/>
          </w:rPr>
          <w:t>https://www.aqualifeinstitute.cz/ke-stazeni/#science</w:t>
        </w:r>
      </w:hyperlink>
      <w:bookmarkEnd w:id="1"/>
      <w:r w:rsidR="008A7328">
        <w:rPr>
          <w:rFonts w:ascii="Times New Roman" w:hAnsi="Times New Roman"/>
          <w:u w:val="single"/>
          <w:lang w:val="cs-CZ"/>
        </w:rPr>
        <w:t xml:space="preserve"> </w:t>
      </w:r>
    </w:p>
    <w:p w14:paraId="0C373926" w14:textId="77777777" w:rsidR="00725CF5" w:rsidRDefault="00725CF5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1024FE" w14:textId="77777777" w:rsidR="00725CF5" w:rsidRDefault="00725CF5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D7DF24" w14:textId="77777777" w:rsidR="00053A77" w:rsidRDefault="00053A77" w:rsidP="00725C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462AE" w14:textId="77777777" w:rsidR="005765FC" w:rsidRPr="00E65983" w:rsidRDefault="005765FC" w:rsidP="005A3E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DB7B8D" w14:textId="5ED53A92" w:rsidR="00421341" w:rsidRPr="00054B1A" w:rsidRDefault="00421341" w:rsidP="003718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54B1A">
        <w:rPr>
          <w:rFonts w:ascii="Times New Roman" w:hAnsi="Times New Roman"/>
          <w:sz w:val="24"/>
          <w:szCs w:val="24"/>
        </w:rPr>
        <w:t>*   *   *</w:t>
      </w:r>
    </w:p>
    <w:p w14:paraId="75014F09" w14:textId="77777777" w:rsidR="00143070" w:rsidRDefault="00143070" w:rsidP="003718F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7FF6036" w14:textId="647198D7" w:rsidR="00421341" w:rsidRPr="00054B1A" w:rsidRDefault="00421341" w:rsidP="001B5DD6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054B1A">
        <w:rPr>
          <w:rFonts w:ascii="Times New Roman" w:hAnsi="Times New Roman"/>
          <w:b/>
        </w:rPr>
        <w:t>AquaLife</w:t>
      </w:r>
      <w:proofErr w:type="spellEnd"/>
      <w:r w:rsidRPr="00054B1A">
        <w:rPr>
          <w:rFonts w:ascii="Times New Roman" w:hAnsi="Times New Roman"/>
          <w:b/>
        </w:rPr>
        <w:t xml:space="preserve"> Institute (</w:t>
      </w:r>
      <w:hyperlink r:id="rId9" w:history="1">
        <w:r w:rsidRPr="00054B1A">
          <w:rPr>
            <w:rStyle w:val="Hypertextovodkaz"/>
            <w:rFonts w:ascii="Times New Roman" w:hAnsi="Times New Roman"/>
            <w:b/>
          </w:rPr>
          <w:t>www.aqualifeinstitute.cz</w:t>
        </w:r>
      </w:hyperlink>
      <w:r w:rsidRPr="00054B1A">
        <w:rPr>
          <w:rFonts w:ascii="Times New Roman" w:hAnsi="Times New Roman"/>
          <w:b/>
        </w:rPr>
        <w:t>) je organizace</w:t>
      </w:r>
      <w:r w:rsidRPr="00054B1A">
        <w:rPr>
          <w:rFonts w:ascii="Times New Roman" w:hAnsi="Times New Roman"/>
        </w:rPr>
        <w:t xml:space="preserve">, </w:t>
      </w:r>
      <w:r w:rsidRPr="00054B1A">
        <w:rPr>
          <w:rFonts w:ascii="Times New Roman" w:hAnsi="Times New Roman"/>
        </w:rPr>
        <w:br/>
        <w:t xml:space="preserve">která sdružuje přední odborníky a vědce zabývající se hydratací organizmu, výživou </w:t>
      </w:r>
      <w:r w:rsidRPr="00054B1A">
        <w:rPr>
          <w:rFonts w:ascii="Times New Roman" w:hAnsi="Times New Roman"/>
        </w:rPr>
        <w:br/>
        <w:t>a zdravým životním stylem, ale i vodou jako přírodním zdrojem. Sleduje aktuální problémy a potřeby české společnosti v oblasti výživy a zdraví s důrazem na pitný režim. Podporuje také vědu a výzkum týkající se pitného režimu a vlivu příjmu tekutin na zdraví.</w:t>
      </w:r>
    </w:p>
    <w:p w14:paraId="5B1AD5E0" w14:textId="6B7BB436" w:rsidR="00421341" w:rsidRPr="00054B1A" w:rsidRDefault="00421341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49D048" w14:textId="77777777" w:rsidR="007A0CAB" w:rsidRDefault="007A0CAB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B16698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E5E639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E24B36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E5BFB8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4850F9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F03912" w14:textId="77777777" w:rsidR="00053A77" w:rsidRDefault="00053A77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CEF985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08927F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44C36D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BF7BB0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ED8FA8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A3C785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5389FF" w14:textId="77777777" w:rsidR="00143070" w:rsidRDefault="00143070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702540" w14:textId="444615C1" w:rsidR="006118E6" w:rsidRPr="00054B1A" w:rsidRDefault="006118E6" w:rsidP="003718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118E6" w:rsidRPr="00054B1A" w:rsidSect="00053A77">
      <w:headerReference w:type="default" r:id="rId10"/>
      <w:type w:val="continuous"/>
      <w:pgSz w:w="11906" w:h="16838"/>
      <w:pgMar w:top="19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95ED6" w14:textId="77777777" w:rsidR="00696A1D" w:rsidRDefault="00696A1D">
      <w:pPr>
        <w:spacing w:after="0" w:line="240" w:lineRule="auto"/>
      </w:pPr>
      <w:r>
        <w:separator/>
      </w:r>
    </w:p>
  </w:endnote>
  <w:endnote w:type="continuationSeparator" w:id="0">
    <w:p w14:paraId="243BB41D" w14:textId="77777777" w:rsidR="00696A1D" w:rsidRDefault="00696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DD530" w14:textId="77777777" w:rsidR="00696A1D" w:rsidRDefault="00696A1D">
      <w:pPr>
        <w:spacing w:after="0" w:line="240" w:lineRule="auto"/>
      </w:pPr>
      <w:r>
        <w:separator/>
      </w:r>
    </w:p>
  </w:footnote>
  <w:footnote w:type="continuationSeparator" w:id="0">
    <w:p w14:paraId="7AE2BBC0" w14:textId="77777777" w:rsidR="00696A1D" w:rsidRDefault="00696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77E8" w14:textId="125163CB" w:rsidR="00842F13" w:rsidRPr="003718F3" w:rsidRDefault="00C1037D">
    <w:pPr>
      <w:pStyle w:val="Zhlav"/>
      <w:spacing w:after="0" w:line="240" w:lineRule="auto"/>
      <w:jc w:val="right"/>
      <w:rPr>
        <w:rFonts w:ascii="Times New Roman" w:hAnsi="Times New Roman"/>
        <w:b/>
        <w:bCs/>
        <w:i/>
        <w:sz w:val="24"/>
        <w:szCs w:val="24"/>
      </w:rPr>
    </w:pPr>
    <w:r w:rsidRPr="003718F3">
      <w:rPr>
        <w:rFonts w:ascii="Times New Roman" w:hAnsi="Times New Roman"/>
        <w:b/>
        <w:bCs/>
        <w:i/>
        <w:noProof/>
        <w:sz w:val="24"/>
        <w:szCs w:val="24"/>
        <w:lang w:eastAsia="cs-CZ"/>
      </w:rPr>
      <w:drawing>
        <wp:anchor distT="0" distB="0" distL="114300" distR="114300" simplePos="0" relativeHeight="251657728" behindDoc="1" locked="0" layoutInCell="1" allowOverlap="1" wp14:anchorId="3F64D316" wp14:editId="05607731">
          <wp:simplePos x="0" y="0"/>
          <wp:positionH relativeFrom="column">
            <wp:posOffset>-120015</wp:posOffset>
          </wp:positionH>
          <wp:positionV relativeFrom="paragraph">
            <wp:posOffset>-366395</wp:posOffset>
          </wp:positionV>
          <wp:extent cx="1495425" cy="922020"/>
          <wp:effectExtent l="0" t="0" r="0" b="0"/>
          <wp:wrapNone/>
          <wp:docPr id="4" name="Obrázek 7" descr="twitter ALI profilov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twitter ALI profilov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F13" w:rsidRPr="003718F3">
      <w:rPr>
        <w:rFonts w:ascii="Times New Roman" w:hAnsi="Times New Roman"/>
        <w:b/>
        <w:bCs/>
        <w:i/>
        <w:sz w:val="24"/>
        <w:szCs w:val="24"/>
      </w:rPr>
      <w:t>„</w:t>
    </w:r>
    <w:r w:rsidR="003718F3" w:rsidRPr="003718F3">
      <w:rPr>
        <w:rFonts w:ascii="Times New Roman" w:hAnsi="Times New Roman"/>
        <w:b/>
        <w:bCs/>
        <w:i/>
        <w:sz w:val="24"/>
        <w:szCs w:val="24"/>
      </w:rPr>
      <w:t>Co si tělo vezme z minerálky?</w:t>
    </w:r>
    <w:r w:rsidR="00842F13" w:rsidRPr="003718F3">
      <w:rPr>
        <w:rFonts w:ascii="Times New Roman" w:hAnsi="Times New Roman"/>
        <w:b/>
        <w:bCs/>
        <w:i/>
        <w:sz w:val="24"/>
        <w:szCs w:val="24"/>
      </w:rPr>
      <w:t>“</w:t>
    </w:r>
  </w:p>
  <w:p w14:paraId="707DAA83" w14:textId="45B231D1" w:rsidR="00842F13" w:rsidRDefault="003718F3">
    <w:pPr>
      <w:pStyle w:val="Zhlav"/>
      <w:spacing w:after="0" w:line="240" w:lineRule="auto"/>
      <w:jc w:val="right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t</w:t>
    </w:r>
    <w:r w:rsidR="00842F13">
      <w:rPr>
        <w:rFonts w:ascii="Times New Roman" w:hAnsi="Times New Roman"/>
        <w:i/>
        <w:sz w:val="24"/>
        <w:szCs w:val="24"/>
      </w:rPr>
      <w:t>iskov</w:t>
    </w:r>
    <w:r>
      <w:rPr>
        <w:rFonts w:ascii="Times New Roman" w:hAnsi="Times New Roman"/>
        <w:i/>
        <w:sz w:val="24"/>
        <w:szCs w:val="24"/>
      </w:rPr>
      <w:t>é setkání</w:t>
    </w:r>
    <w:r w:rsidR="00194DBD">
      <w:rPr>
        <w:rFonts w:ascii="Times New Roman" w:hAnsi="Times New Roman"/>
        <w:i/>
        <w:sz w:val="24"/>
        <w:szCs w:val="24"/>
      </w:rPr>
      <w:t xml:space="preserve">, </w:t>
    </w:r>
    <w:r w:rsidR="00C274F6">
      <w:rPr>
        <w:rFonts w:ascii="Times New Roman" w:hAnsi="Times New Roman"/>
        <w:i/>
        <w:sz w:val="24"/>
        <w:szCs w:val="24"/>
      </w:rPr>
      <w:t>1</w:t>
    </w:r>
    <w:r w:rsidR="00842F13">
      <w:rPr>
        <w:rFonts w:ascii="Times New Roman" w:hAnsi="Times New Roman"/>
        <w:i/>
        <w:sz w:val="24"/>
        <w:szCs w:val="24"/>
      </w:rPr>
      <w:t xml:space="preserve">. </w:t>
    </w:r>
    <w:r>
      <w:rPr>
        <w:rFonts w:ascii="Times New Roman" w:hAnsi="Times New Roman"/>
        <w:i/>
        <w:sz w:val="24"/>
        <w:szCs w:val="24"/>
      </w:rPr>
      <w:t>října</w:t>
    </w:r>
    <w:r w:rsidR="00842F13">
      <w:rPr>
        <w:rFonts w:ascii="Times New Roman" w:hAnsi="Times New Roman"/>
        <w:i/>
        <w:sz w:val="24"/>
        <w:szCs w:val="24"/>
      </w:rPr>
      <w:t xml:space="preserve"> 202</w:t>
    </w:r>
    <w:r>
      <w:rPr>
        <w:rFonts w:ascii="Times New Roman" w:hAnsi="Times New Roman"/>
        <w:i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7046C"/>
    <w:multiLevelType w:val="hybridMultilevel"/>
    <w:tmpl w:val="B4243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473E"/>
    <w:multiLevelType w:val="hybridMultilevel"/>
    <w:tmpl w:val="558E8EE8"/>
    <w:lvl w:ilvl="0" w:tplc="DBBEB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408F2"/>
    <w:multiLevelType w:val="hybridMultilevel"/>
    <w:tmpl w:val="B0E0F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46E50"/>
    <w:multiLevelType w:val="hybridMultilevel"/>
    <w:tmpl w:val="9CEC8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4732A"/>
    <w:multiLevelType w:val="hybridMultilevel"/>
    <w:tmpl w:val="D4EC17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A4A1B"/>
    <w:multiLevelType w:val="hybridMultilevel"/>
    <w:tmpl w:val="7E6C8E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D07BF"/>
    <w:multiLevelType w:val="hybridMultilevel"/>
    <w:tmpl w:val="38F6920E"/>
    <w:lvl w:ilvl="0" w:tplc="B2C4B5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B7390"/>
    <w:multiLevelType w:val="hybridMultilevel"/>
    <w:tmpl w:val="5A284BBC"/>
    <w:lvl w:ilvl="0" w:tplc="C652D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FF1929"/>
    <w:multiLevelType w:val="hybridMultilevel"/>
    <w:tmpl w:val="2E5A9CC8"/>
    <w:lvl w:ilvl="0" w:tplc="70947976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0353FB"/>
    <w:multiLevelType w:val="hybridMultilevel"/>
    <w:tmpl w:val="04F44C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B45965"/>
    <w:multiLevelType w:val="hybridMultilevel"/>
    <w:tmpl w:val="6A1C0C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D3BD1"/>
    <w:multiLevelType w:val="hybridMultilevel"/>
    <w:tmpl w:val="E7F8C8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D757B"/>
    <w:multiLevelType w:val="hybridMultilevel"/>
    <w:tmpl w:val="AE14AF6A"/>
    <w:lvl w:ilvl="0" w:tplc="EA80AF1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566D6"/>
    <w:multiLevelType w:val="hybridMultilevel"/>
    <w:tmpl w:val="CAF829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24A71"/>
    <w:multiLevelType w:val="hybridMultilevel"/>
    <w:tmpl w:val="4BCC29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4B0734"/>
    <w:multiLevelType w:val="hybridMultilevel"/>
    <w:tmpl w:val="17766E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359A5"/>
    <w:multiLevelType w:val="hybridMultilevel"/>
    <w:tmpl w:val="6DF864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7788E"/>
    <w:multiLevelType w:val="hybridMultilevel"/>
    <w:tmpl w:val="5E7AC1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24E8A"/>
    <w:multiLevelType w:val="hybridMultilevel"/>
    <w:tmpl w:val="86481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80482"/>
    <w:multiLevelType w:val="hybridMultilevel"/>
    <w:tmpl w:val="0784D1F0"/>
    <w:lvl w:ilvl="0" w:tplc="308017C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01396A"/>
    <w:multiLevelType w:val="hybridMultilevel"/>
    <w:tmpl w:val="AD703E7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42E029B"/>
    <w:multiLevelType w:val="hybridMultilevel"/>
    <w:tmpl w:val="291219E8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E96E00"/>
    <w:multiLevelType w:val="hybridMultilevel"/>
    <w:tmpl w:val="AC721F5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1B4D7E"/>
    <w:multiLevelType w:val="hybridMultilevel"/>
    <w:tmpl w:val="56F8BECA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23594D"/>
    <w:multiLevelType w:val="hybridMultilevel"/>
    <w:tmpl w:val="CF5EDF6C"/>
    <w:lvl w:ilvl="0" w:tplc="E3DE7D28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925CC9"/>
    <w:multiLevelType w:val="hybridMultilevel"/>
    <w:tmpl w:val="C55843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7098C"/>
    <w:multiLevelType w:val="hybridMultilevel"/>
    <w:tmpl w:val="A2BEC6D2"/>
    <w:lvl w:ilvl="0" w:tplc="105607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74B39"/>
    <w:multiLevelType w:val="hybridMultilevel"/>
    <w:tmpl w:val="9C061CA4"/>
    <w:lvl w:ilvl="0" w:tplc="36C21608">
      <w:numFmt w:val="bullet"/>
      <w:lvlText w:val="-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E03E84"/>
    <w:multiLevelType w:val="hybridMultilevel"/>
    <w:tmpl w:val="23E693E4"/>
    <w:lvl w:ilvl="0" w:tplc="4C7207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7E5D03"/>
    <w:multiLevelType w:val="multilevel"/>
    <w:tmpl w:val="E704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620666">
    <w:abstractNumId w:val="13"/>
  </w:num>
  <w:num w:numId="2" w16cid:durableId="160585321">
    <w:abstractNumId w:val="24"/>
  </w:num>
  <w:num w:numId="3" w16cid:durableId="944967749">
    <w:abstractNumId w:val="25"/>
  </w:num>
  <w:num w:numId="4" w16cid:durableId="1404838799">
    <w:abstractNumId w:val="12"/>
  </w:num>
  <w:num w:numId="5" w16cid:durableId="1382559895">
    <w:abstractNumId w:val="23"/>
  </w:num>
  <w:num w:numId="6" w16cid:durableId="1093285987">
    <w:abstractNumId w:val="6"/>
  </w:num>
  <w:num w:numId="7" w16cid:durableId="2099053980">
    <w:abstractNumId w:val="21"/>
  </w:num>
  <w:num w:numId="8" w16cid:durableId="1877691350">
    <w:abstractNumId w:val="18"/>
  </w:num>
  <w:num w:numId="9" w16cid:durableId="411850986">
    <w:abstractNumId w:val="15"/>
  </w:num>
  <w:num w:numId="10" w16cid:durableId="1499072520">
    <w:abstractNumId w:val="2"/>
  </w:num>
  <w:num w:numId="11" w16cid:durableId="1150486147">
    <w:abstractNumId w:val="14"/>
  </w:num>
  <w:num w:numId="12" w16cid:durableId="1966810860">
    <w:abstractNumId w:val="3"/>
  </w:num>
  <w:num w:numId="13" w16cid:durableId="1429079189">
    <w:abstractNumId w:val="10"/>
  </w:num>
  <w:num w:numId="14" w16cid:durableId="2119834774">
    <w:abstractNumId w:val="20"/>
  </w:num>
  <w:num w:numId="15" w16cid:durableId="1429230722">
    <w:abstractNumId w:val="8"/>
  </w:num>
  <w:num w:numId="16" w16cid:durableId="1294679674">
    <w:abstractNumId w:val="9"/>
  </w:num>
  <w:num w:numId="17" w16cid:durableId="289745262">
    <w:abstractNumId w:val="26"/>
  </w:num>
  <w:num w:numId="18" w16cid:durableId="468910421">
    <w:abstractNumId w:val="16"/>
  </w:num>
  <w:num w:numId="19" w16cid:durableId="1274359346">
    <w:abstractNumId w:val="7"/>
  </w:num>
  <w:num w:numId="20" w16cid:durableId="2010710623">
    <w:abstractNumId w:val="11"/>
  </w:num>
  <w:num w:numId="21" w16cid:durableId="396320035">
    <w:abstractNumId w:val="28"/>
  </w:num>
  <w:num w:numId="22" w16cid:durableId="1532258362">
    <w:abstractNumId w:val="27"/>
  </w:num>
  <w:num w:numId="23" w16cid:durableId="1329405745">
    <w:abstractNumId w:val="5"/>
  </w:num>
  <w:num w:numId="24" w16cid:durableId="1064991209">
    <w:abstractNumId w:val="19"/>
  </w:num>
  <w:num w:numId="25" w16cid:durableId="597371071">
    <w:abstractNumId w:val="17"/>
  </w:num>
  <w:num w:numId="26" w16cid:durableId="1347437112">
    <w:abstractNumId w:val="1"/>
  </w:num>
  <w:num w:numId="27" w16cid:durableId="421994371">
    <w:abstractNumId w:val="4"/>
  </w:num>
  <w:num w:numId="28" w16cid:durableId="1826168610">
    <w:abstractNumId w:val="0"/>
  </w:num>
  <w:num w:numId="29" w16cid:durableId="327486762">
    <w:abstractNumId w:val="29"/>
  </w:num>
  <w:num w:numId="30" w16cid:durableId="15551931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C60"/>
    <w:rsid w:val="00000282"/>
    <w:rsid w:val="00000537"/>
    <w:rsid w:val="000017E7"/>
    <w:rsid w:val="00001C14"/>
    <w:rsid w:val="00004743"/>
    <w:rsid w:val="0000682E"/>
    <w:rsid w:val="00006EE0"/>
    <w:rsid w:val="00011ABA"/>
    <w:rsid w:val="00011E38"/>
    <w:rsid w:val="000134DC"/>
    <w:rsid w:val="00013999"/>
    <w:rsid w:val="00014E2D"/>
    <w:rsid w:val="000153E9"/>
    <w:rsid w:val="00015A9F"/>
    <w:rsid w:val="00015F00"/>
    <w:rsid w:val="00017560"/>
    <w:rsid w:val="000178AF"/>
    <w:rsid w:val="00017F81"/>
    <w:rsid w:val="00020C1B"/>
    <w:rsid w:val="000220C9"/>
    <w:rsid w:val="00022DE6"/>
    <w:rsid w:val="00023185"/>
    <w:rsid w:val="00023BCC"/>
    <w:rsid w:val="00026B94"/>
    <w:rsid w:val="000311FA"/>
    <w:rsid w:val="00033049"/>
    <w:rsid w:val="0003472B"/>
    <w:rsid w:val="000365AD"/>
    <w:rsid w:val="00037569"/>
    <w:rsid w:val="00037A3C"/>
    <w:rsid w:val="00037B6A"/>
    <w:rsid w:val="00037D5F"/>
    <w:rsid w:val="00041A53"/>
    <w:rsid w:val="000424A0"/>
    <w:rsid w:val="000474CE"/>
    <w:rsid w:val="00047777"/>
    <w:rsid w:val="00047D99"/>
    <w:rsid w:val="0005026F"/>
    <w:rsid w:val="00051779"/>
    <w:rsid w:val="00051C1C"/>
    <w:rsid w:val="00052629"/>
    <w:rsid w:val="0005363A"/>
    <w:rsid w:val="00053A07"/>
    <w:rsid w:val="00053A77"/>
    <w:rsid w:val="00053D18"/>
    <w:rsid w:val="00054B1A"/>
    <w:rsid w:val="00057515"/>
    <w:rsid w:val="00060D85"/>
    <w:rsid w:val="000611E9"/>
    <w:rsid w:val="000677A6"/>
    <w:rsid w:val="00071BAB"/>
    <w:rsid w:val="000737DA"/>
    <w:rsid w:val="00074297"/>
    <w:rsid w:val="00074577"/>
    <w:rsid w:val="00074EF6"/>
    <w:rsid w:val="0007566A"/>
    <w:rsid w:val="00076808"/>
    <w:rsid w:val="00080135"/>
    <w:rsid w:val="00080770"/>
    <w:rsid w:val="00081A57"/>
    <w:rsid w:val="00086534"/>
    <w:rsid w:val="0008700F"/>
    <w:rsid w:val="00087302"/>
    <w:rsid w:val="000874FF"/>
    <w:rsid w:val="00090681"/>
    <w:rsid w:val="00090921"/>
    <w:rsid w:val="00090C24"/>
    <w:rsid w:val="00091F0C"/>
    <w:rsid w:val="00095106"/>
    <w:rsid w:val="00096D8D"/>
    <w:rsid w:val="00096EC2"/>
    <w:rsid w:val="00097F91"/>
    <w:rsid w:val="000A0EF1"/>
    <w:rsid w:val="000A19BB"/>
    <w:rsid w:val="000A1AF7"/>
    <w:rsid w:val="000A325B"/>
    <w:rsid w:val="000A3375"/>
    <w:rsid w:val="000A355A"/>
    <w:rsid w:val="000A4707"/>
    <w:rsid w:val="000A470A"/>
    <w:rsid w:val="000A4A85"/>
    <w:rsid w:val="000A5225"/>
    <w:rsid w:val="000A5A70"/>
    <w:rsid w:val="000B0A1B"/>
    <w:rsid w:val="000B1E2A"/>
    <w:rsid w:val="000B399D"/>
    <w:rsid w:val="000B45BA"/>
    <w:rsid w:val="000B5114"/>
    <w:rsid w:val="000B7B51"/>
    <w:rsid w:val="000B7C83"/>
    <w:rsid w:val="000C097C"/>
    <w:rsid w:val="000C3101"/>
    <w:rsid w:val="000C384C"/>
    <w:rsid w:val="000C4899"/>
    <w:rsid w:val="000C57AA"/>
    <w:rsid w:val="000C633B"/>
    <w:rsid w:val="000C7FCD"/>
    <w:rsid w:val="000D0B24"/>
    <w:rsid w:val="000D1030"/>
    <w:rsid w:val="000D1463"/>
    <w:rsid w:val="000D24B7"/>
    <w:rsid w:val="000D408C"/>
    <w:rsid w:val="000D4840"/>
    <w:rsid w:val="000D53B2"/>
    <w:rsid w:val="000D61FC"/>
    <w:rsid w:val="000D6888"/>
    <w:rsid w:val="000E3433"/>
    <w:rsid w:val="000E3C7E"/>
    <w:rsid w:val="000E3D75"/>
    <w:rsid w:val="000E431E"/>
    <w:rsid w:val="000E5A9C"/>
    <w:rsid w:val="000E5B68"/>
    <w:rsid w:val="000E7800"/>
    <w:rsid w:val="000F01AC"/>
    <w:rsid w:val="000F04CE"/>
    <w:rsid w:val="000F14B1"/>
    <w:rsid w:val="000F1526"/>
    <w:rsid w:val="000F25D2"/>
    <w:rsid w:val="000F37AE"/>
    <w:rsid w:val="000F5A46"/>
    <w:rsid w:val="000F7295"/>
    <w:rsid w:val="00100F72"/>
    <w:rsid w:val="0010229A"/>
    <w:rsid w:val="0010249A"/>
    <w:rsid w:val="00102571"/>
    <w:rsid w:val="001028E7"/>
    <w:rsid w:val="00105E21"/>
    <w:rsid w:val="00106628"/>
    <w:rsid w:val="00106739"/>
    <w:rsid w:val="001071E2"/>
    <w:rsid w:val="001072B8"/>
    <w:rsid w:val="0010746D"/>
    <w:rsid w:val="00111398"/>
    <w:rsid w:val="0011172F"/>
    <w:rsid w:val="00112549"/>
    <w:rsid w:val="00114889"/>
    <w:rsid w:val="00115B1E"/>
    <w:rsid w:val="0011602D"/>
    <w:rsid w:val="00116837"/>
    <w:rsid w:val="00117901"/>
    <w:rsid w:val="00120604"/>
    <w:rsid w:val="00123F2A"/>
    <w:rsid w:val="00125128"/>
    <w:rsid w:val="0012643F"/>
    <w:rsid w:val="00133706"/>
    <w:rsid w:val="00133DC4"/>
    <w:rsid w:val="0013457E"/>
    <w:rsid w:val="001353E0"/>
    <w:rsid w:val="00135450"/>
    <w:rsid w:val="001358D9"/>
    <w:rsid w:val="00136EA6"/>
    <w:rsid w:val="00137179"/>
    <w:rsid w:val="001375B5"/>
    <w:rsid w:val="001375D9"/>
    <w:rsid w:val="00137F7C"/>
    <w:rsid w:val="00141CF6"/>
    <w:rsid w:val="00143070"/>
    <w:rsid w:val="00143B4E"/>
    <w:rsid w:val="001444AC"/>
    <w:rsid w:val="00144E1E"/>
    <w:rsid w:val="001468F4"/>
    <w:rsid w:val="00147A3E"/>
    <w:rsid w:val="00147FED"/>
    <w:rsid w:val="00153A97"/>
    <w:rsid w:val="0015465B"/>
    <w:rsid w:val="001570EC"/>
    <w:rsid w:val="00160331"/>
    <w:rsid w:val="001605BB"/>
    <w:rsid w:val="00160BE7"/>
    <w:rsid w:val="00160E65"/>
    <w:rsid w:val="0016162C"/>
    <w:rsid w:val="001618F3"/>
    <w:rsid w:val="001620EC"/>
    <w:rsid w:val="00162742"/>
    <w:rsid w:val="00162C99"/>
    <w:rsid w:val="0016306F"/>
    <w:rsid w:val="001633EE"/>
    <w:rsid w:val="00166920"/>
    <w:rsid w:val="00172A3D"/>
    <w:rsid w:val="001743B8"/>
    <w:rsid w:val="001749B0"/>
    <w:rsid w:val="00177528"/>
    <w:rsid w:val="001775B8"/>
    <w:rsid w:val="001800EE"/>
    <w:rsid w:val="00180441"/>
    <w:rsid w:val="001826E0"/>
    <w:rsid w:val="00185586"/>
    <w:rsid w:val="00185725"/>
    <w:rsid w:val="0019060D"/>
    <w:rsid w:val="00191AE3"/>
    <w:rsid w:val="00192B6C"/>
    <w:rsid w:val="00194BC5"/>
    <w:rsid w:val="00194DA1"/>
    <w:rsid w:val="00194DBD"/>
    <w:rsid w:val="001A0D53"/>
    <w:rsid w:val="001A14E7"/>
    <w:rsid w:val="001A2D3A"/>
    <w:rsid w:val="001A4C28"/>
    <w:rsid w:val="001A75CC"/>
    <w:rsid w:val="001B0D25"/>
    <w:rsid w:val="001B2F4C"/>
    <w:rsid w:val="001B48B4"/>
    <w:rsid w:val="001B4DCA"/>
    <w:rsid w:val="001B4E51"/>
    <w:rsid w:val="001B5DD6"/>
    <w:rsid w:val="001B6299"/>
    <w:rsid w:val="001B6F43"/>
    <w:rsid w:val="001B7C58"/>
    <w:rsid w:val="001C0649"/>
    <w:rsid w:val="001C0D30"/>
    <w:rsid w:val="001C0D81"/>
    <w:rsid w:val="001C1214"/>
    <w:rsid w:val="001C1D7D"/>
    <w:rsid w:val="001C477F"/>
    <w:rsid w:val="001C7B2E"/>
    <w:rsid w:val="001D0943"/>
    <w:rsid w:val="001D1EEC"/>
    <w:rsid w:val="001D224A"/>
    <w:rsid w:val="001D2E4F"/>
    <w:rsid w:val="001D3080"/>
    <w:rsid w:val="001D340B"/>
    <w:rsid w:val="001D3C11"/>
    <w:rsid w:val="001D4046"/>
    <w:rsid w:val="001D4586"/>
    <w:rsid w:val="001D6BEA"/>
    <w:rsid w:val="001D7D19"/>
    <w:rsid w:val="001E1151"/>
    <w:rsid w:val="001E70F0"/>
    <w:rsid w:val="001E783A"/>
    <w:rsid w:val="001F0892"/>
    <w:rsid w:val="001F22AD"/>
    <w:rsid w:val="001F364D"/>
    <w:rsid w:val="001F52F8"/>
    <w:rsid w:val="0020006E"/>
    <w:rsid w:val="00200340"/>
    <w:rsid w:val="00200743"/>
    <w:rsid w:val="00203150"/>
    <w:rsid w:val="00203C19"/>
    <w:rsid w:val="00206532"/>
    <w:rsid w:val="002076A8"/>
    <w:rsid w:val="002120AE"/>
    <w:rsid w:val="0021254F"/>
    <w:rsid w:val="00212D85"/>
    <w:rsid w:val="002176FF"/>
    <w:rsid w:val="00217CDC"/>
    <w:rsid w:val="00223585"/>
    <w:rsid w:val="00226944"/>
    <w:rsid w:val="00230BF4"/>
    <w:rsid w:val="002316FD"/>
    <w:rsid w:val="00232144"/>
    <w:rsid w:val="00234C16"/>
    <w:rsid w:val="0023581E"/>
    <w:rsid w:val="00236CB8"/>
    <w:rsid w:val="00236D33"/>
    <w:rsid w:val="00240006"/>
    <w:rsid w:val="002404FC"/>
    <w:rsid w:val="002405A2"/>
    <w:rsid w:val="002408C6"/>
    <w:rsid w:val="00241490"/>
    <w:rsid w:val="00245422"/>
    <w:rsid w:val="00245AB2"/>
    <w:rsid w:val="00246476"/>
    <w:rsid w:val="0024667D"/>
    <w:rsid w:val="002475C1"/>
    <w:rsid w:val="00250586"/>
    <w:rsid w:val="00250AF0"/>
    <w:rsid w:val="00251EC3"/>
    <w:rsid w:val="002529FC"/>
    <w:rsid w:val="00254CE8"/>
    <w:rsid w:val="00255C22"/>
    <w:rsid w:val="00257699"/>
    <w:rsid w:val="00257D33"/>
    <w:rsid w:val="0026059F"/>
    <w:rsid w:val="00261799"/>
    <w:rsid w:val="00261902"/>
    <w:rsid w:val="00261D71"/>
    <w:rsid w:val="00261F69"/>
    <w:rsid w:val="002631AA"/>
    <w:rsid w:val="00264D13"/>
    <w:rsid w:val="00265547"/>
    <w:rsid w:val="00266A13"/>
    <w:rsid w:val="00266D89"/>
    <w:rsid w:val="00266E73"/>
    <w:rsid w:val="0027105C"/>
    <w:rsid w:val="00271123"/>
    <w:rsid w:val="00271246"/>
    <w:rsid w:val="0027247A"/>
    <w:rsid w:val="00275A35"/>
    <w:rsid w:val="00275E04"/>
    <w:rsid w:val="002765E9"/>
    <w:rsid w:val="00276AC5"/>
    <w:rsid w:val="0027733B"/>
    <w:rsid w:val="00281028"/>
    <w:rsid w:val="00281BA3"/>
    <w:rsid w:val="00283F6B"/>
    <w:rsid w:val="00284215"/>
    <w:rsid w:val="00284598"/>
    <w:rsid w:val="00284801"/>
    <w:rsid w:val="00285491"/>
    <w:rsid w:val="00285C23"/>
    <w:rsid w:val="00287934"/>
    <w:rsid w:val="002905CA"/>
    <w:rsid w:val="00290EAC"/>
    <w:rsid w:val="00291F86"/>
    <w:rsid w:val="0029260C"/>
    <w:rsid w:val="002941BB"/>
    <w:rsid w:val="002944AD"/>
    <w:rsid w:val="0029588C"/>
    <w:rsid w:val="0029610A"/>
    <w:rsid w:val="00296484"/>
    <w:rsid w:val="00296F9C"/>
    <w:rsid w:val="00297DDB"/>
    <w:rsid w:val="00297E0D"/>
    <w:rsid w:val="00297F6D"/>
    <w:rsid w:val="002A48FE"/>
    <w:rsid w:val="002A521E"/>
    <w:rsid w:val="002A675B"/>
    <w:rsid w:val="002A6B73"/>
    <w:rsid w:val="002A7057"/>
    <w:rsid w:val="002A788E"/>
    <w:rsid w:val="002B3798"/>
    <w:rsid w:val="002B6C1C"/>
    <w:rsid w:val="002B7126"/>
    <w:rsid w:val="002C0D56"/>
    <w:rsid w:val="002C12E3"/>
    <w:rsid w:val="002C21B8"/>
    <w:rsid w:val="002C2DDC"/>
    <w:rsid w:val="002C48F5"/>
    <w:rsid w:val="002C4DCF"/>
    <w:rsid w:val="002C53EB"/>
    <w:rsid w:val="002C5404"/>
    <w:rsid w:val="002C690A"/>
    <w:rsid w:val="002D020F"/>
    <w:rsid w:val="002D25D5"/>
    <w:rsid w:val="002D5762"/>
    <w:rsid w:val="002D6522"/>
    <w:rsid w:val="002D6A9A"/>
    <w:rsid w:val="002E1DFA"/>
    <w:rsid w:val="002E28E8"/>
    <w:rsid w:val="002E3943"/>
    <w:rsid w:val="002E57AF"/>
    <w:rsid w:val="002E6A45"/>
    <w:rsid w:val="002E7A09"/>
    <w:rsid w:val="002F138E"/>
    <w:rsid w:val="002F15C1"/>
    <w:rsid w:val="002F563C"/>
    <w:rsid w:val="00300292"/>
    <w:rsid w:val="0030043B"/>
    <w:rsid w:val="00301964"/>
    <w:rsid w:val="00303273"/>
    <w:rsid w:val="00303D3B"/>
    <w:rsid w:val="003042AB"/>
    <w:rsid w:val="00304FFE"/>
    <w:rsid w:val="00305D37"/>
    <w:rsid w:val="0030668E"/>
    <w:rsid w:val="003078D2"/>
    <w:rsid w:val="003103CF"/>
    <w:rsid w:val="0031040F"/>
    <w:rsid w:val="00310E2F"/>
    <w:rsid w:val="003129F4"/>
    <w:rsid w:val="003137EB"/>
    <w:rsid w:val="003139DD"/>
    <w:rsid w:val="00315CCC"/>
    <w:rsid w:val="00316457"/>
    <w:rsid w:val="00316C7C"/>
    <w:rsid w:val="0032348F"/>
    <w:rsid w:val="003250C8"/>
    <w:rsid w:val="00327DCA"/>
    <w:rsid w:val="00330725"/>
    <w:rsid w:val="00331B3E"/>
    <w:rsid w:val="00332103"/>
    <w:rsid w:val="0033247C"/>
    <w:rsid w:val="00332C83"/>
    <w:rsid w:val="0033351A"/>
    <w:rsid w:val="00335C45"/>
    <w:rsid w:val="0033674D"/>
    <w:rsid w:val="00340906"/>
    <w:rsid w:val="00340A6E"/>
    <w:rsid w:val="00341623"/>
    <w:rsid w:val="00341780"/>
    <w:rsid w:val="003417CE"/>
    <w:rsid w:val="00343FDB"/>
    <w:rsid w:val="00347219"/>
    <w:rsid w:val="00347558"/>
    <w:rsid w:val="00347DC8"/>
    <w:rsid w:val="00350B91"/>
    <w:rsid w:val="00350C0D"/>
    <w:rsid w:val="00352B71"/>
    <w:rsid w:val="00354A14"/>
    <w:rsid w:val="00354BC7"/>
    <w:rsid w:val="00355985"/>
    <w:rsid w:val="00356BD4"/>
    <w:rsid w:val="00360030"/>
    <w:rsid w:val="00360FF3"/>
    <w:rsid w:val="0036157A"/>
    <w:rsid w:val="003656C0"/>
    <w:rsid w:val="00365AFB"/>
    <w:rsid w:val="00366C9D"/>
    <w:rsid w:val="003702DA"/>
    <w:rsid w:val="0037133E"/>
    <w:rsid w:val="003718F3"/>
    <w:rsid w:val="003725C3"/>
    <w:rsid w:val="00373578"/>
    <w:rsid w:val="003745AE"/>
    <w:rsid w:val="003757DA"/>
    <w:rsid w:val="0037748C"/>
    <w:rsid w:val="003775E5"/>
    <w:rsid w:val="003776EC"/>
    <w:rsid w:val="00377E8F"/>
    <w:rsid w:val="00380FA8"/>
    <w:rsid w:val="0038164B"/>
    <w:rsid w:val="003829ED"/>
    <w:rsid w:val="00383965"/>
    <w:rsid w:val="00383979"/>
    <w:rsid w:val="0038438B"/>
    <w:rsid w:val="00385671"/>
    <w:rsid w:val="003860A9"/>
    <w:rsid w:val="003919DD"/>
    <w:rsid w:val="00392F62"/>
    <w:rsid w:val="0039381A"/>
    <w:rsid w:val="00393986"/>
    <w:rsid w:val="00393CDD"/>
    <w:rsid w:val="00394675"/>
    <w:rsid w:val="00396E65"/>
    <w:rsid w:val="00397103"/>
    <w:rsid w:val="00397411"/>
    <w:rsid w:val="003A17FB"/>
    <w:rsid w:val="003A3A6D"/>
    <w:rsid w:val="003A3C43"/>
    <w:rsid w:val="003A5DD7"/>
    <w:rsid w:val="003B6AA1"/>
    <w:rsid w:val="003B6D69"/>
    <w:rsid w:val="003C4AA5"/>
    <w:rsid w:val="003C4B65"/>
    <w:rsid w:val="003D105B"/>
    <w:rsid w:val="003D1E6B"/>
    <w:rsid w:val="003D282C"/>
    <w:rsid w:val="003D4051"/>
    <w:rsid w:val="003D6030"/>
    <w:rsid w:val="003D6248"/>
    <w:rsid w:val="003D7B4E"/>
    <w:rsid w:val="003E0084"/>
    <w:rsid w:val="003E0536"/>
    <w:rsid w:val="003E16AF"/>
    <w:rsid w:val="003E1E6A"/>
    <w:rsid w:val="003E234B"/>
    <w:rsid w:val="003E2760"/>
    <w:rsid w:val="003E2AD8"/>
    <w:rsid w:val="003E41D4"/>
    <w:rsid w:val="003E496E"/>
    <w:rsid w:val="003E504C"/>
    <w:rsid w:val="003E5FF6"/>
    <w:rsid w:val="003E746C"/>
    <w:rsid w:val="003F1DB0"/>
    <w:rsid w:val="003F3131"/>
    <w:rsid w:val="003F46D6"/>
    <w:rsid w:val="003F5771"/>
    <w:rsid w:val="003F5BCF"/>
    <w:rsid w:val="00401572"/>
    <w:rsid w:val="00403A40"/>
    <w:rsid w:val="004044DF"/>
    <w:rsid w:val="004049AE"/>
    <w:rsid w:val="00406B02"/>
    <w:rsid w:val="00407ED1"/>
    <w:rsid w:val="00407FB5"/>
    <w:rsid w:val="0041009F"/>
    <w:rsid w:val="004101C9"/>
    <w:rsid w:val="0041071B"/>
    <w:rsid w:val="004107FD"/>
    <w:rsid w:val="0041161F"/>
    <w:rsid w:val="00413BB9"/>
    <w:rsid w:val="004147A9"/>
    <w:rsid w:val="00415198"/>
    <w:rsid w:val="004155F6"/>
    <w:rsid w:val="00415C04"/>
    <w:rsid w:val="004176DD"/>
    <w:rsid w:val="00421341"/>
    <w:rsid w:val="00421975"/>
    <w:rsid w:val="004225E6"/>
    <w:rsid w:val="00425266"/>
    <w:rsid w:val="00425526"/>
    <w:rsid w:val="00425A22"/>
    <w:rsid w:val="0043019F"/>
    <w:rsid w:val="00431ED9"/>
    <w:rsid w:val="00432824"/>
    <w:rsid w:val="00432AF6"/>
    <w:rsid w:val="00433E15"/>
    <w:rsid w:val="0043658E"/>
    <w:rsid w:val="00436653"/>
    <w:rsid w:val="00440CB4"/>
    <w:rsid w:val="00441132"/>
    <w:rsid w:val="004411F4"/>
    <w:rsid w:val="004437D8"/>
    <w:rsid w:val="00443925"/>
    <w:rsid w:val="0044524F"/>
    <w:rsid w:val="004466EF"/>
    <w:rsid w:val="00450371"/>
    <w:rsid w:val="00461352"/>
    <w:rsid w:val="004623F8"/>
    <w:rsid w:val="00466564"/>
    <w:rsid w:val="00466E99"/>
    <w:rsid w:val="00466F9B"/>
    <w:rsid w:val="004678D0"/>
    <w:rsid w:val="0047016E"/>
    <w:rsid w:val="00472DBF"/>
    <w:rsid w:val="00476590"/>
    <w:rsid w:val="00477E9F"/>
    <w:rsid w:val="00481CDD"/>
    <w:rsid w:val="00482ED0"/>
    <w:rsid w:val="00483439"/>
    <w:rsid w:val="00485B0A"/>
    <w:rsid w:val="00486627"/>
    <w:rsid w:val="0048717D"/>
    <w:rsid w:val="00490119"/>
    <w:rsid w:val="00491D44"/>
    <w:rsid w:val="0049340E"/>
    <w:rsid w:val="00493E52"/>
    <w:rsid w:val="0049433B"/>
    <w:rsid w:val="004944B2"/>
    <w:rsid w:val="0049518E"/>
    <w:rsid w:val="00496DED"/>
    <w:rsid w:val="004A454E"/>
    <w:rsid w:val="004A58E7"/>
    <w:rsid w:val="004A6286"/>
    <w:rsid w:val="004A709D"/>
    <w:rsid w:val="004A71FC"/>
    <w:rsid w:val="004B3649"/>
    <w:rsid w:val="004B5DB4"/>
    <w:rsid w:val="004B6388"/>
    <w:rsid w:val="004B68D5"/>
    <w:rsid w:val="004B6C67"/>
    <w:rsid w:val="004B75E1"/>
    <w:rsid w:val="004C1162"/>
    <w:rsid w:val="004C2C60"/>
    <w:rsid w:val="004C2D02"/>
    <w:rsid w:val="004C350E"/>
    <w:rsid w:val="004C4087"/>
    <w:rsid w:val="004C7BDA"/>
    <w:rsid w:val="004D0CA6"/>
    <w:rsid w:val="004D14D8"/>
    <w:rsid w:val="004D1945"/>
    <w:rsid w:val="004D245C"/>
    <w:rsid w:val="004D3E42"/>
    <w:rsid w:val="004D6B6D"/>
    <w:rsid w:val="004E0490"/>
    <w:rsid w:val="004E08FF"/>
    <w:rsid w:val="004E3377"/>
    <w:rsid w:val="004E3E0B"/>
    <w:rsid w:val="004E551A"/>
    <w:rsid w:val="004E6BA9"/>
    <w:rsid w:val="004E6BDF"/>
    <w:rsid w:val="004E6C4C"/>
    <w:rsid w:val="004E7482"/>
    <w:rsid w:val="004F065A"/>
    <w:rsid w:val="004F261B"/>
    <w:rsid w:val="004F37FC"/>
    <w:rsid w:val="004F4DC2"/>
    <w:rsid w:val="00500BBD"/>
    <w:rsid w:val="0050190A"/>
    <w:rsid w:val="005042BF"/>
    <w:rsid w:val="00504A8C"/>
    <w:rsid w:val="00504DA6"/>
    <w:rsid w:val="00505AC1"/>
    <w:rsid w:val="00505C03"/>
    <w:rsid w:val="00507931"/>
    <w:rsid w:val="00511EFB"/>
    <w:rsid w:val="00512385"/>
    <w:rsid w:val="0051321B"/>
    <w:rsid w:val="005136CA"/>
    <w:rsid w:val="0051390A"/>
    <w:rsid w:val="00514C2E"/>
    <w:rsid w:val="0052269E"/>
    <w:rsid w:val="00523393"/>
    <w:rsid w:val="005238DF"/>
    <w:rsid w:val="005258F6"/>
    <w:rsid w:val="00525BAD"/>
    <w:rsid w:val="0052619C"/>
    <w:rsid w:val="00526859"/>
    <w:rsid w:val="00527BD2"/>
    <w:rsid w:val="0053111D"/>
    <w:rsid w:val="00532DEF"/>
    <w:rsid w:val="005338BB"/>
    <w:rsid w:val="00534CA2"/>
    <w:rsid w:val="00535C6A"/>
    <w:rsid w:val="00536710"/>
    <w:rsid w:val="0053688A"/>
    <w:rsid w:val="005405F0"/>
    <w:rsid w:val="005427ED"/>
    <w:rsid w:val="00542BCB"/>
    <w:rsid w:val="00543390"/>
    <w:rsid w:val="00543856"/>
    <w:rsid w:val="00543E32"/>
    <w:rsid w:val="00544743"/>
    <w:rsid w:val="00544BA0"/>
    <w:rsid w:val="005453B7"/>
    <w:rsid w:val="0054620C"/>
    <w:rsid w:val="00546987"/>
    <w:rsid w:val="00546C1D"/>
    <w:rsid w:val="00550590"/>
    <w:rsid w:val="0055665D"/>
    <w:rsid w:val="00556E71"/>
    <w:rsid w:val="00560A09"/>
    <w:rsid w:val="00562704"/>
    <w:rsid w:val="00562C40"/>
    <w:rsid w:val="0056351B"/>
    <w:rsid w:val="005669EE"/>
    <w:rsid w:val="00566CCC"/>
    <w:rsid w:val="00567EEA"/>
    <w:rsid w:val="005716AA"/>
    <w:rsid w:val="00573A29"/>
    <w:rsid w:val="00573A98"/>
    <w:rsid w:val="00575E0E"/>
    <w:rsid w:val="005765FC"/>
    <w:rsid w:val="00577F27"/>
    <w:rsid w:val="00577F52"/>
    <w:rsid w:val="005804A0"/>
    <w:rsid w:val="00580E7D"/>
    <w:rsid w:val="00583A51"/>
    <w:rsid w:val="00584655"/>
    <w:rsid w:val="005852A9"/>
    <w:rsid w:val="0058550A"/>
    <w:rsid w:val="00585DE4"/>
    <w:rsid w:val="005912F1"/>
    <w:rsid w:val="00592FD8"/>
    <w:rsid w:val="00595365"/>
    <w:rsid w:val="0059725C"/>
    <w:rsid w:val="005A0CE4"/>
    <w:rsid w:val="005A162B"/>
    <w:rsid w:val="005A2217"/>
    <w:rsid w:val="005A3EB8"/>
    <w:rsid w:val="005A40A1"/>
    <w:rsid w:val="005A799B"/>
    <w:rsid w:val="005B043B"/>
    <w:rsid w:val="005B0D1D"/>
    <w:rsid w:val="005B76E2"/>
    <w:rsid w:val="005C16FB"/>
    <w:rsid w:val="005C1932"/>
    <w:rsid w:val="005C1D66"/>
    <w:rsid w:val="005C2EDF"/>
    <w:rsid w:val="005C41B2"/>
    <w:rsid w:val="005C535D"/>
    <w:rsid w:val="005C6D0C"/>
    <w:rsid w:val="005C6DAA"/>
    <w:rsid w:val="005C73B6"/>
    <w:rsid w:val="005D13F4"/>
    <w:rsid w:val="005D2DE2"/>
    <w:rsid w:val="005D4B59"/>
    <w:rsid w:val="005D57ED"/>
    <w:rsid w:val="005D6353"/>
    <w:rsid w:val="005D7AC5"/>
    <w:rsid w:val="005D7BF7"/>
    <w:rsid w:val="005E015F"/>
    <w:rsid w:val="005E3E72"/>
    <w:rsid w:val="005E47D7"/>
    <w:rsid w:val="005E4A86"/>
    <w:rsid w:val="005E4BE6"/>
    <w:rsid w:val="005E5966"/>
    <w:rsid w:val="005E611C"/>
    <w:rsid w:val="005E6AB3"/>
    <w:rsid w:val="005E73B6"/>
    <w:rsid w:val="005F158B"/>
    <w:rsid w:val="005F1961"/>
    <w:rsid w:val="005F2017"/>
    <w:rsid w:val="005F2797"/>
    <w:rsid w:val="005F2D22"/>
    <w:rsid w:val="00602A19"/>
    <w:rsid w:val="00603216"/>
    <w:rsid w:val="00603D38"/>
    <w:rsid w:val="006069DC"/>
    <w:rsid w:val="00610B3D"/>
    <w:rsid w:val="006118E6"/>
    <w:rsid w:val="00616B98"/>
    <w:rsid w:val="00616C08"/>
    <w:rsid w:val="00621483"/>
    <w:rsid w:val="00622DFB"/>
    <w:rsid w:val="0062600A"/>
    <w:rsid w:val="0062629B"/>
    <w:rsid w:val="006269BA"/>
    <w:rsid w:val="00630931"/>
    <w:rsid w:val="006310FA"/>
    <w:rsid w:val="0063353D"/>
    <w:rsid w:val="00635E12"/>
    <w:rsid w:val="00637B80"/>
    <w:rsid w:val="00640B89"/>
    <w:rsid w:val="00641699"/>
    <w:rsid w:val="00641764"/>
    <w:rsid w:val="006424DB"/>
    <w:rsid w:val="0064373E"/>
    <w:rsid w:val="0064427D"/>
    <w:rsid w:val="006444AD"/>
    <w:rsid w:val="00645A97"/>
    <w:rsid w:val="00645C12"/>
    <w:rsid w:val="0064705A"/>
    <w:rsid w:val="0064712A"/>
    <w:rsid w:val="00647AF8"/>
    <w:rsid w:val="00651642"/>
    <w:rsid w:val="00651B52"/>
    <w:rsid w:val="00651C5A"/>
    <w:rsid w:val="00651D93"/>
    <w:rsid w:val="00652A67"/>
    <w:rsid w:val="0065415E"/>
    <w:rsid w:val="0065454E"/>
    <w:rsid w:val="006558C1"/>
    <w:rsid w:val="006567C7"/>
    <w:rsid w:val="006603D6"/>
    <w:rsid w:val="006636CD"/>
    <w:rsid w:val="00663E54"/>
    <w:rsid w:val="00664646"/>
    <w:rsid w:val="00665AC9"/>
    <w:rsid w:val="00665AED"/>
    <w:rsid w:val="00665F66"/>
    <w:rsid w:val="00667BDA"/>
    <w:rsid w:val="00670D30"/>
    <w:rsid w:val="006710C4"/>
    <w:rsid w:val="006720FF"/>
    <w:rsid w:val="00672B4A"/>
    <w:rsid w:val="00673B10"/>
    <w:rsid w:val="00673F96"/>
    <w:rsid w:val="00675823"/>
    <w:rsid w:val="00676006"/>
    <w:rsid w:val="00676DD2"/>
    <w:rsid w:val="00680C73"/>
    <w:rsid w:val="006816B5"/>
    <w:rsid w:val="00681BF9"/>
    <w:rsid w:val="00681EC4"/>
    <w:rsid w:val="00682723"/>
    <w:rsid w:val="00683C9A"/>
    <w:rsid w:val="0068430F"/>
    <w:rsid w:val="00684AFD"/>
    <w:rsid w:val="006853E3"/>
    <w:rsid w:val="00685F9B"/>
    <w:rsid w:val="0068678F"/>
    <w:rsid w:val="006870B9"/>
    <w:rsid w:val="0069236A"/>
    <w:rsid w:val="00692538"/>
    <w:rsid w:val="006946EC"/>
    <w:rsid w:val="00694842"/>
    <w:rsid w:val="00696A1D"/>
    <w:rsid w:val="00697066"/>
    <w:rsid w:val="006A1516"/>
    <w:rsid w:val="006A2C2D"/>
    <w:rsid w:val="006A6AAE"/>
    <w:rsid w:val="006B1274"/>
    <w:rsid w:val="006B4ED9"/>
    <w:rsid w:val="006B531F"/>
    <w:rsid w:val="006B6009"/>
    <w:rsid w:val="006B6F53"/>
    <w:rsid w:val="006B78EF"/>
    <w:rsid w:val="006C0FB6"/>
    <w:rsid w:val="006C1294"/>
    <w:rsid w:val="006C1778"/>
    <w:rsid w:val="006C1FDF"/>
    <w:rsid w:val="006C1FED"/>
    <w:rsid w:val="006C31D2"/>
    <w:rsid w:val="006C3A69"/>
    <w:rsid w:val="006C4CDB"/>
    <w:rsid w:val="006C53D8"/>
    <w:rsid w:val="006C6504"/>
    <w:rsid w:val="006C65AD"/>
    <w:rsid w:val="006D09B9"/>
    <w:rsid w:val="006D09DF"/>
    <w:rsid w:val="006D09FE"/>
    <w:rsid w:val="006D4928"/>
    <w:rsid w:val="006D646F"/>
    <w:rsid w:val="006D7641"/>
    <w:rsid w:val="006E2562"/>
    <w:rsid w:val="006E2763"/>
    <w:rsid w:val="006E281C"/>
    <w:rsid w:val="006E2EEC"/>
    <w:rsid w:val="006E374A"/>
    <w:rsid w:val="006E4249"/>
    <w:rsid w:val="006E4A00"/>
    <w:rsid w:val="006E6D30"/>
    <w:rsid w:val="006E7320"/>
    <w:rsid w:val="006F0167"/>
    <w:rsid w:val="006F0811"/>
    <w:rsid w:val="006F0BB0"/>
    <w:rsid w:val="006F2711"/>
    <w:rsid w:val="006F2A7F"/>
    <w:rsid w:val="006F501E"/>
    <w:rsid w:val="006F65CE"/>
    <w:rsid w:val="006F7AD0"/>
    <w:rsid w:val="00700694"/>
    <w:rsid w:val="007012AA"/>
    <w:rsid w:val="00702F97"/>
    <w:rsid w:val="00703A59"/>
    <w:rsid w:val="00704E99"/>
    <w:rsid w:val="00705AB9"/>
    <w:rsid w:val="007076B1"/>
    <w:rsid w:val="00713342"/>
    <w:rsid w:val="00713783"/>
    <w:rsid w:val="00713C5B"/>
    <w:rsid w:val="00713DF6"/>
    <w:rsid w:val="0071671C"/>
    <w:rsid w:val="00717260"/>
    <w:rsid w:val="00717274"/>
    <w:rsid w:val="00720360"/>
    <w:rsid w:val="0072397A"/>
    <w:rsid w:val="00724402"/>
    <w:rsid w:val="00725CF5"/>
    <w:rsid w:val="007268DC"/>
    <w:rsid w:val="00726B03"/>
    <w:rsid w:val="007316D8"/>
    <w:rsid w:val="007331BB"/>
    <w:rsid w:val="007356D1"/>
    <w:rsid w:val="007369F3"/>
    <w:rsid w:val="0073764E"/>
    <w:rsid w:val="007430F2"/>
    <w:rsid w:val="0074763B"/>
    <w:rsid w:val="007503A5"/>
    <w:rsid w:val="00755BA3"/>
    <w:rsid w:val="007565FA"/>
    <w:rsid w:val="00756C38"/>
    <w:rsid w:val="00757F8A"/>
    <w:rsid w:val="0076112D"/>
    <w:rsid w:val="0076126B"/>
    <w:rsid w:val="00762962"/>
    <w:rsid w:val="00762DB3"/>
    <w:rsid w:val="00765B58"/>
    <w:rsid w:val="00766456"/>
    <w:rsid w:val="00767DAB"/>
    <w:rsid w:val="00767F2C"/>
    <w:rsid w:val="00772866"/>
    <w:rsid w:val="00772B02"/>
    <w:rsid w:val="00773F8E"/>
    <w:rsid w:val="00775727"/>
    <w:rsid w:val="0077581D"/>
    <w:rsid w:val="007759A4"/>
    <w:rsid w:val="007764D8"/>
    <w:rsid w:val="00776742"/>
    <w:rsid w:val="00777CF8"/>
    <w:rsid w:val="00780690"/>
    <w:rsid w:val="00782CC9"/>
    <w:rsid w:val="00782FA3"/>
    <w:rsid w:val="00783908"/>
    <w:rsid w:val="00784E69"/>
    <w:rsid w:val="00785075"/>
    <w:rsid w:val="007850A8"/>
    <w:rsid w:val="0078540E"/>
    <w:rsid w:val="00785B10"/>
    <w:rsid w:val="00787913"/>
    <w:rsid w:val="00790A69"/>
    <w:rsid w:val="00793497"/>
    <w:rsid w:val="007951BA"/>
    <w:rsid w:val="0079546D"/>
    <w:rsid w:val="0079587F"/>
    <w:rsid w:val="00796833"/>
    <w:rsid w:val="007969AA"/>
    <w:rsid w:val="007974CC"/>
    <w:rsid w:val="007A00E0"/>
    <w:rsid w:val="007A0CAB"/>
    <w:rsid w:val="007A17DB"/>
    <w:rsid w:val="007A1AA9"/>
    <w:rsid w:val="007A289E"/>
    <w:rsid w:val="007A3DBC"/>
    <w:rsid w:val="007A45C1"/>
    <w:rsid w:val="007A5536"/>
    <w:rsid w:val="007A776E"/>
    <w:rsid w:val="007B06EE"/>
    <w:rsid w:val="007B07CB"/>
    <w:rsid w:val="007B0A16"/>
    <w:rsid w:val="007B1375"/>
    <w:rsid w:val="007B1B53"/>
    <w:rsid w:val="007B1F3F"/>
    <w:rsid w:val="007B2504"/>
    <w:rsid w:val="007B2726"/>
    <w:rsid w:val="007B4DA3"/>
    <w:rsid w:val="007B6275"/>
    <w:rsid w:val="007B6C30"/>
    <w:rsid w:val="007C13CB"/>
    <w:rsid w:val="007C22C6"/>
    <w:rsid w:val="007C3098"/>
    <w:rsid w:val="007C4BA6"/>
    <w:rsid w:val="007C660D"/>
    <w:rsid w:val="007D0B79"/>
    <w:rsid w:val="007D0BB7"/>
    <w:rsid w:val="007D0D5F"/>
    <w:rsid w:val="007D348C"/>
    <w:rsid w:val="007D448C"/>
    <w:rsid w:val="007E0E38"/>
    <w:rsid w:val="007E356E"/>
    <w:rsid w:val="007E4906"/>
    <w:rsid w:val="007E6586"/>
    <w:rsid w:val="007E69F2"/>
    <w:rsid w:val="007E7C1B"/>
    <w:rsid w:val="007F0325"/>
    <w:rsid w:val="007F090B"/>
    <w:rsid w:val="007F0A4A"/>
    <w:rsid w:val="007F110F"/>
    <w:rsid w:val="007F1131"/>
    <w:rsid w:val="007F2916"/>
    <w:rsid w:val="007F2C6E"/>
    <w:rsid w:val="007F4650"/>
    <w:rsid w:val="007F5C76"/>
    <w:rsid w:val="007F611F"/>
    <w:rsid w:val="00800623"/>
    <w:rsid w:val="0080086A"/>
    <w:rsid w:val="008016F8"/>
    <w:rsid w:val="00801765"/>
    <w:rsid w:val="00802748"/>
    <w:rsid w:val="00803C85"/>
    <w:rsid w:val="00803CE7"/>
    <w:rsid w:val="00804CA3"/>
    <w:rsid w:val="00805A07"/>
    <w:rsid w:val="0080793A"/>
    <w:rsid w:val="00811490"/>
    <w:rsid w:val="00811877"/>
    <w:rsid w:val="00820C3E"/>
    <w:rsid w:val="00820F89"/>
    <w:rsid w:val="008215B5"/>
    <w:rsid w:val="0082525F"/>
    <w:rsid w:val="008258C1"/>
    <w:rsid w:val="00826485"/>
    <w:rsid w:val="00830717"/>
    <w:rsid w:val="00831632"/>
    <w:rsid w:val="008319F2"/>
    <w:rsid w:val="008328B3"/>
    <w:rsid w:val="00832D50"/>
    <w:rsid w:val="00832F3B"/>
    <w:rsid w:val="008339D7"/>
    <w:rsid w:val="00834A64"/>
    <w:rsid w:val="0083789F"/>
    <w:rsid w:val="00837FA0"/>
    <w:rsid w:val="00840572"/>
    <w:rsid w:val="008412CD"/>
    <w:rsid w:val="008429C8"/>
    <w:rsid w:val="00842F13"/>
    <w:rsid w:val="00842FE2"/>
    <w:rsid w:val="00844D84"/>
    <w:rsid w:val="00844FD3"/>
    <w:rsid w:val="0084534E"/>
    <w:rsid w:val="00846AFC"/>
    <w:rsid w:val="00847114"/>
    <w:rsid w:val="00847F9E"/>
    <w:rsid w:val="008510AC"/>
    <w:rsid w:val="0085142B"/>
    <w:rsid w:val="008527A8"/>
    <w:rsid w:val="008527E7"/>
    <w:rsid w:val="00852C6C"/>
    <w:rsid w:val="00852D70"/>
    <w:rsid w:val="008533CE"/>
    <w:rsid w:val="00853EC7"/>
    <w:rsid w:val="00854399"/>
    <w:rsid w:val="00857A7C"/>
    <w:rsid w:val="00857C7D"/>
    <w:rsid w:val="00867710"/>
    <w:rsid w:val="008734AB"/>
    <w:rsid w:val="0087441E"/>
    <w:rsid w:val="00874CCE"/>
    <w:rsid w:val="008758B9"/>
    <w:rsid w:val="008762D3"/>
    <w:rsid w:val="0087683D"/>
    <w:rsid w:val="0087696C"/>
    <w:rsid w:val="00876C53"/>
    <w:rsid w:val="00877A25"/>
    <w:rsid w:val="00880C75"/>
    <w:rsid w:val="00881EEF"/>
    <w:rsid w:val="00882859"/>
    <w:rsid w:val="0088624D"/>
    <w:rsid w:val="00886363"/>
    <w:rsid w:val="008869F3"/>
    <w:rsid w:val="00886A50"/>
    <w:rsid w:val="00886E09"/>
    <w:rsid w:val="008876D3"/>
    <w:rsid w:val="008910E7"/>
    <w:rsid w:val="00892723"/>
    <w:rsid w:val="00892B9A"/>
    <w:rsid w:val="008944E7"/>
    <w:rsid w:val="0089479E"/>
    <w:rsid w:val="00894D88"/>
    <w:rsid w:val="00895454"/>
    <w:rsid w:val="0089553B"/>
    <w:rsid w:val="00896B6D"/>
    <w:rsid w:val="0089711A"/>
    <w:rsid w:val="008979B8"/>
    <w:rsid w:val="008A0EA2"/>
    <w:rsid w:val="008A16B4"/>
    <w:rsid w:val="008A212A"/>
    <w:rsid w:val="008A2657"/>
    <w:rsid w:val="008A4184"/>
    <w:rsid w:val="008A52F4"/>
    <w:rsid w:val="008A7328"/>
    <w:rsid w:val="008A77A6"/>
    <w:rsid w:val="008A7B7C"/>
    <w:rsid w:val="008A7FC5"/>
    <w:rsid w:val="008B0D0F"/>
    <w:rsid w:val="008B143E"/>
    <w:rsid w:val="008B21C6"/>
    <w:rsid w:val="008B2292"/>
    <w:rsid w:val="008B29C8"/>
    <w:rsid w:val="008B4CC5"/>
    <w:rsid w:val="008B6103"/>
    <w:rsid w:val="008B6BA6"/>
    <w:rsid w:val="008B732F"/>
    <w:rsid w:val="008C007F"/>
    <w:rsid w:val="008C03C9"/>
    <w:rsid w:val="008C06A6"/>
    <w:rsid w:val="008C0C44"/>
    <w:rsid w:val="008C1772"/>
    <w:rsid w:val="008C1FD5"/>
    <w:rsid w:val="008C260B"/>
    <w:rsid w:val="008C2750"/>
    <w:rsid w:val="008C2CD0"/>
    <w:rsid w:val="008C2EE6"/>
    <w:rsid w:val="008C3D35"/>
    <w:rsid w:val="008C4202"/>
    <w:rsid w:val="008C49B3"/>
    <w:rsid w:val="008C595A"/>
    <w:rsid w:val="008C5B1F"/>
    <w:rsid w:val="008C7977"/>
    <w:rsid w:val="008C79BA"/>
    <w:rsid w:val="008D0039"/>
    <w:rsid w:val="008D0C1C"/>
    <w:rsid w:val="008D0E4C"/>
    <w:rsid w:val="008D116D"/>
    <w:rsid w:val="008D2642"/>
    <w:rsid w:val="008D2A83"/>
    <w:rsid w:val="008D48BD"/>
    <w:rsid w:val="008D5E72"/>
    <w:rsid w:val="008D789C"/>
    <w:rsid w:val="008E203E"/>
    <w:rsid w:val="008E3C83"/>
    <w:rsid w:val="008E3EE8"/>
    <w:rsid w:val="008E417E"/>
    <w:rsid w:val="008E495A"/>
    <w:rsid w:val="008E6376"/>
    <w:rsid w:val="008E6A99"/>
    <w:rsid w:val="008F0B2B"/>
    <w:rsid w:val="008F0CFC"/>
    <w:rsid w:val="008F2B5E"/>
    <w:rsid w:val="008F2C14"/>
    <w:rsid w:val="008F4DA8"/>
    <w:rsid w:val="008F63FD"/>
    <w:rsid w:val="008F65D1"/>
    <w:rsid w:val="009019ED"/>
    <w:rsid w:val="00901D66"/>
    <w:rsid w:val="00902315"/>
    <w:rsid w:val="00902469"/>
    <w:rsid w:val="0090590A"/>
    <w:rsid w:val="009068DA"/>
    <w:rsid w:val="00910F45"/>
    <w:rsid w:val="00912588"/>
    <w:rsid w:val="0091441E"/>
    <w:rsid w:val="009152C9"/>
    <w:rsid w:val="009153B6"/>
    <w:rsid w:val="0091570A"/>
    <w:rsid w:val="0091635E"/>
    <w:rsid w:val="00916ED0"/>
    <w:rsid w:val="00920802"/>
    <w:rsid w:val="009216FD"/>
    <w:rsid w:val="009220B9"/>
    <w:rsid w:val="009243FD"/>
    <w:rsid w:val="00924970"/>
    <w:rsid w:val="009252C7"/>
    <w:rsid w:val="00925BF1"/>
    <w:rsid w:val="00926894"/>
    <w:rsid w:val="00926E25"/>
    <w:rsid w:val="0092717C"/>
    <w:rsid w:val="009316A1"/>
    <w:rsid w:val="00931E78"/>
    <w:rsid w:val="0093211E"/>
    <w:rsid w:val="00932F30"/>
    <w:rsid w:val="009334B7"/>
    <w:rsid w:val="00933589"/>
    <w:rsid w:val="009339C1"/>
    <w:rsid w:val="00933B20"/>
    <w:rsid w:val="00933BBA"/>
    <w:rsid w:val="00934414"/>
    <w:rsid w:val="0093445B"/>
    <w:rsid w:val="00934851"/>
    <w:rsid w:val="00935563"/>
    <w:rsid w:val="00935DB4"/>
    <w:rsid w:val="00935E75"/>
    <w:rsid w:val="00936027"/>
    <w:rsid w:val="00937EFF"/>
    <w:rsid w:val="00937F99"/>
    <w:rsid w:val="009436C1"/>
    <w:rsid w:val="00943901"/>
    <w:rsid w:val="009441F9"/>
    <w:rsid w:val="009452A3"/>
    <w:rsid w:val="00946DDD"/>
    <w:rsid w:val="009472A0"/>
    <w:rsid w:val="0095122A"/>
    <w:rsid w:val="00951E71"/>
    <w:rsid w:val="00954A19"/>
    <w:rsid w:val="009571B2"/>
    <w:rsid w:val="009626CA"/>
    <w:rsid w:val="00962732"/>
    <w:rsid w:val="00962D1A"/>
    <w:rsid w:val="00964271"/>
    <w:rsid w:val="0096443B"/>
    <w:rsid w:val="00964BB5"/>
    <w:rsid w:val="00966B22"/>
    <w:rsid w:val="00967A3E"/>
    <w:rsid w:val="00967DD0"/>
    <w:rsid w:val="0097002E"/>
    <w:rsid w:val="00970B33"/>
    <w:rsid w:val="00970EBD"/>
    <w:rsid w:val="0097112B"/>
    <w:rsid w:val="00971D61"/>
    <w:rsid w:val="00972F13"/>
    <w:rsid w:val="00973483"/>
    <w:rsid w:val="0097426A"/>
    <w:rsid w:val="00975498"/>
    <w:rsid w:val="00976874"/>
    <w:rsid w:val="009776D8"/>
    <w:rsid w:val="009801D1"/>
    <w:rsid w:val="0098155A"/>
    <w:rsid w:val="00981AB3"/>
    <w:rsid w:val="00982923"/>
    <w:rsid w:val="00982D82"/>
    <w:rsid w:val="00982F68"/>
    <w:rsid w:val="009835EE"/>
    <w:rsid w:val="009873E1"/>
    <w:rsid w:val="00987AAC"/>
    <w:rsid w:val="00987C81"/>
    <w:rsid w:val="00987ED7"/>
    <w:rsid w:val="00991214"/>
    <w:rsid w:val="009912EF"/>
    <w:rsid w:val="009915CB"/>
    <w:rsid w:val="00992EEE"/>
    <w:rsid w:val="0099304D"/>
    <w:rsid w:val="00995B3E"/>
    <w:rsid w:val="009961F4"/>
    <w:rsid w:val="009A0EF8"/>
    <w:rsid w:val="009A14F5"/>
    <w:rsid w:val="009A3E3C"/>
    <w:rsid w:val="009A48C3"/>
    <w:rsid w:val="009A5C9D"/>
    <w:rsid w:val="009A7D68"/>
    <w:rsid w:val="009B075B"/>
    <w:rsid w:val="009B082B"/>
    <w:rsid w:val="009B2668"/>
    <w:rsid w:val="009B2CC2"/>
    <w:rsid w:val="009B4034"/>
    <w:rsid w:val="009B4650"/>
    <w:rsid w:val="009B495B"/>
    <w:rsid w:val="009B512A"/>
    <w:rsid w:val="009B5805"/>
    <w:rsid w:val="009B6CD5"/>
    <w:rsid w:val="009C1096"/>
    <w:rsid w:val="009C203D"/>
    <w:rsid w:val="009C469F"/>
    <w:rsid w:val="009D0767"/>
    <w:rsid w:val="009D0F2C"/>
    <w:rsid w:val="009D139F"/>
    <w:rsid w:val="009D2415"/>
    <w:rsid w:val="009D3684"/>
    <w:rsid w:val="009D3956"/>
    <w:rsid w:val="009D43F8"/>
    <w:rsid w:val="009D4FE2"/>
    <w:rsid w:val="009D654A"/>
    <w:rsid w:val="009D68DF"/>
    <w:rsid w:val="009E0253"/>
    <w:rsid w:val="009E35C4"/>
    <w:rsid w:val="009E3F7F"/>
    <w:rsid w:val="009E4BB9"/>
    <w:rsid w:val="009E625F"/>
    <w:rsid w:val="009E6BD1"/>
    <w:rsid w:val="009E6EF7"/>
    <w:rsid w:val="009E71EC"/>
    <w:rsid w:val="009F01A3"/>
    <w:rsid w:val="009F2EBC"/>
    <w:rsid w:val="009F3360"/>
    <w:rsid w:val="009F3C19"/>
    <w:rsid w:val="009F4D13"/>
    <w:rsid w:val="009F4D94"/>
    <w:rsid w:val="00A0000C"/>
    <w:rsid w:val="00A00683"/>
    <w:rsid w:val="00A00CFA"/>
    <w:rsid w:val="00A0100A"/>
    <w:rsid w:val="00A01073"/>
    <w:rsid w:val="00A0199A"/>
    <w:rsid w:val="00A0410B"/>
    <w:rsid w:val="00A0697A"/>
    <w:rsid w:val="00A07CB8"/>
    <w:rsid w:val="00A07CC1"/>
    <w:rsid w:val="00A07EC4"/>
    <w:rsid w:val="00A123A7"/>
    <w:rsid w:val="00A12636"/>
    <w:rsid w:val="00A12975"/>
    <w:rsid w:val="00A13683"/>
    <w:rsid w:val="00A14B67"/>
    <w:rsid w:val="00A14C47"/>
    <w:rsid w:val="00A1614C"/>
    <w:rsid w:val="00A16E15"/>
    <w:rsid w:val="00A176E7"/>
    <w:rsid w:val="00A24032"/>
    <w:rsid w:val="00A26F50"/>
    <w:rsid w:val="00A305D1"/>
    <w:rsid w:val="00A31119"/>
    <w:rsid w:val="00A32CC4"/>
    <w:rsid w:val="00A32FDA"/>
    <w:rsid w:val="00A33B57"/>
    <w:rsid w:val="00A35555"/>
    <w:rsid w:val="00A355C5"/>
    <w:rsid w:val="00A374DC"/>
    <w:rsid w:val="00A42C0E"/>
    <w:rsid w:val="00A43A58"/>
    <w:rsid w:val="00A43F4D"/>
    <w:rsid w:val="00A44AB5"/>
    <w:rsid w:val="00A44B55"/>
    <w:rsid w:val="00A452EA"/>
    <w:rsid w:val="00A45E3B"/>
    <w:rsid w:val="00A46D31"/>
    <w:rsid w:val="00A47838"/>
    <w:rsid w:val="00A47A71"/>
    <w:rsid w:val="00A47DC2"/>
    <w:rsid w:val="00A5016B"/>
    <w:rsid w:val="00A5091E"/>
    <w:rsid w:val="00A510B2"/>
    <w:rsid w:val="00A53674"/>
    <w:rsid w:val="00A54368"/>
    <w:rsid w:val="00A55991"/>
    <w:rsid w:val="00A56BB7"/>
    <w:rsid w:val="00A57CF5"/>
    <w:rsid w:val="00A63D8F"/>
    <w:rsid w:val="00A64307"/>
    <w:rsid w:val="00A67576"/>
    <w:rsid w:val="00A7178C"/>
    <w:rsid w:val="00A721F7"/>
    <w:rsid w:val="00A7236D"/>
    <w:rsid w:val="00A725B1"/>
    <w:rsid w:val="00A72A1A"/>
    <w:rsid w:val="00A74B46"/>
    <w:rsid w:val="00A75F80"/>
    <w:rsid w:val="00A76C47"/>
    <w:rsid w:val="00A80501"/>
    <w:rsid w:val="00A8163C"/>
    <w:rsid w:val="00A81CD0"/>
    <w:rsid w:val="00A829A0"/>
    <w:rsid w:val="00A8373E"/>
    <w:rsid w:val="00A85628"/>
    <w:rsid w:val="00A86306"/>
    <w:rsid w:val="00A86489"/>
    <w:rsid w:val="00A86C43"/>
    <w:rsid w:val="00A90C96"/>
    <w:rsid w:val="00A90DD4"/>
    <w:rsid w:val="00A92757"/>
    <w:rsid w:val="00A962E5"/>
    <w:rsid w:val="00AA1254"/>
    <w:rsid w:val="00AA2450"/>
    <w:rsid w:val="00AA2A09"/>
    <w:rsid w:val="00AA2B56"/>
    <w:rsid w:val="00AA3120"/>
    <w:rsid w:val="00AA7143"/>
    <w:rsid w:val="00AA74DA"/>
    <w:rsid w:val="00AB052D"/>
    <w:rsid w:val="00AB0FC9"/>
    <w:rsid w:val="00AB1781"/>
    <w:rsid w:val="00AB1A47"/>
    <w:rsid w:val="00AB25E3"/>
    <w:rsid w:val="00AB3D12"/>
    <w:rsid w:val="00AB429F"/>
    <w:rsid w:val="00AB4C34"/>
    <w:rsid w:val="00AB5B5B"/>
    <w:rsid w:val="00AB6779"/>
    <w:rsid w:val="00AC0789"/>
    <w:rsid w:val="00AC1005"/>
    <w:rsid w:val="00AC5AC2"/>
    <w:rsid w:val="00AC6098"/>
    <w:rsid w:val="00AC7030"/>
    <w:rsid w:val="00AC70E6"/>
    <w:rsid w:val="00AC75A0"/>
    <w:rsid w:val="00AD0040"/>
    <w:rsid w:val="00AD0143"/>
    <w:rsid w:val="00AD0637"/>
    <w:rsid w:val="00AD0734"/>
    <w:rsid w:val="00AD2214"/>
    <w:rsid w:val="00AD272F"/>
    <w:rsid w:val="00AD274D"/>
    <w:rsid w:val="00AD28C5"/>
    <w:rsid w:val="00AD2C8F"/>
    <w:rsid w:val="00AD3F17"/>
    <w:rsid w:val="00AD5587"/>
    <w:rsid w:val="00AD5A7C"/>
    <w:rsid w:val="00AD68CC"/>
    <w:rsid w:val="00AD6CC6"/>
    <w:rsid w:val="00AD764F"/>
    <w:rsid w:val="00AD77CF"/>
    <w:rsid w:val="00AE4CF3"/>
    <w:rsid w:val="00AE5A26"/>
    <w:rsid w:val="00AE5DFC"/>
    <w:rsid w:val="00AE62D1"/>
    <w:rsid w:val="00AE67FD"/>
    <w:rsid w:val="00AE7DF7"/>
    <w:rsid w:val="00AF07A5"/>
    <w:rsid w:val="00AF1DAA"/>
    <w:rsid w:val="00AF26B6"/>
    <w:rsid w:val="00AF293F"/>
    <w:rsid w:val="00AF3524"/>
    <w:rsid w:val="00AF38C4"/>
    <w:rsid w:val="00AF4284"/>
    <w:rsid w:val="00B005AB"/>
    <w:rsid w:val="00B0090C"/>
    <w:rsid w:val="00B00EEB"/>
    <w:rsid w:val="00B01724"/>
    <w:rsid w:val="00B01C20"/>
    <w:rsid w:val="00B01F5B"/>
    <w:rsid w:val="00B02D5A"/>
    <w:rsid w:val="00B02E0D"/>
    <w:rsid w:val="00B04ADD"/>
    <w:rsid w:val="00B04B86"/>
    <w:rsid w:val="00B05BD2"/>
    <w:rsid w:val="00B06A76"/>
    <w:rsid w:val="00B078BC"/>
    <w:rsid w:val="00B103C9"/>
    <w:rsid w:val="00B10490"/>
    <w:rsid w:val="00B109C8"/>
    <w:rsid w:val="00B11554"/>
    <w:rsid w:val="00B11C5E"/>
    <w:rsid w:val="00B14149"/>
    <w:rsid w:val="00B175A2"/>
    <w:rsid w:val="00B20836"/>
    <w:rsid w:val="00B21A01"/>
    <w:rsid w:val="00B2498E"/>
    <w:rsid w:val="00B256A0"/>
    <w:rsid w:val="00B258A6"/>
    <w:rsid w:val="00B36893"/>
    <w:rsid w:val="00B370DC"/>
    <w:rsid w:val="00B37BD2"/>
    <w:rsid w:val="00B4103C"/>
    <w:rsid w:val="00B41607"/>
    <w:rsid w:val="00B418E1"/>
    <w:rsid w:val="00B431F2"/>
    <w:rsid w:val="00B4433A"/>
    <w:rsid w:val="00B46350"/>
    <w:rsid w:val="00B47DE6"/>
    <w:rsid w:val="00B51AF3"/>
    <w:rsid w:val="00B54AE5"/>
    <w:rsid w:val="00B5593C"/>
    <w:rsid w:val="00B55A7D"/>
    <w:rsid w:val="00B55CA0"/>
    <w:rsid w:val="00B6297F"/>
    <w:rsid w:val="00B62C80"/>
    <w:rsid w:val="00B63460"/>
    <w:rsid w:val="00B63799"/>
    <w:rsid w:val="00B64A2B"/>
    <w:rsid w:val="00B67936"/>
    <w:rsid w:val="00B70509"/>
    <w:rsid w:val="00B71728"/>
    <w:rsid w:val="00B7371E"/>
    <w:rsid w:val="00B74963"/>
    <w:rsid w:val="00B75DC5"/>
    <w:rsid w:val="00B76BB8"/>
    <w:rsid w:val="00B77959"/>
    <w:rsid w:val="00B80293"/>
    <w:rsid w:val="00B80386"/>
    <w:rsid w:val="00B819D4"/>
    <w:rsid w:val="00B82D2B"/>
    <w:rsid w:val="00B84DB2"/>
    <w:rsid w:val="00B868DF"/>
    <w:rsid w:val="00B86B43"/>
    <w:rsid w:val="00B87F31"/>
    <w:rsid w:val="00B90532"/>
    <w:rsid w:val="00B924E8"/>
    <w:rsid w:val="00B9278B"/>
    <w:rsid w:val="00B930DA"/>
    <w:rsid w:val="00B93403"/>
    <w:rsid w:val="00B94307"/>
    <w:rsid w:val="00B94ACA"/>
    <w:rsid w:val="00B958E2"/>
    <w:rsid w:val="00B973F1"/>
    <w:rsid w:val="00BA0A1B"/>
    <w:rsid w:val="00BA1746"/>
    <w:rsid w:val="00BA17EA"/>
    <w:rsid w:val="00BA1DE6"/>
    <w:rsid w:val="00BA2901"/>
    <w:rsid w:val="00BA339E"/>
    <w:rsid w:val="00BA4091"/>
    <w:rsid w:val="00BA52ED"/>
    <w:rsid w:val="00BA5975"/>
    <w:rsid w:val="00BA5A1C"/>
    <w:rsid w:val="00BA6095"/>
    <w:rsid w:val="00BA6A32"/>
    <w:rsid w:val="00BA730D"/>
    <w:rsid w:val="00BB0BE2"/>
    <w:rsid w:val="00BB5BE7"/>
    <w:rsid w:val="00BB7184"/>
    <w:rsid w:val="00BC2636"/>
    <w:rsid w:val="00BC436F"/>
    <w:rsid w:val="00BC612B"/>
    <w:rsid w:val="00BD0575"/>
    <w:rsid w:val="00BD338A"/>
    <w:rsid w:val="00BD366C"/>
    <w:rsid w:val="00BD4C99"/>
    <w:rsid w:val="00BD7BF5"/>
    <w:rsid w:val="00BE34DD"/>
    <w:rsid w:val="00BE35F8"/>
    <w:rsid w:val="00BE68E7"/>
    <w:rsid w:val="00BE7160"/>
    <w:rsid w:val="00BE7745"/>
    <w:rsid w:val="00BE7FEC"/>
    <w:rsid w:val="00BF1B87"/>
    <w:rsid w:val="00BF3DB8"/>
    <w:rsid w:val="00C01296"/>
    <w:rsid w:val="00C0308A"/>
    <w:rsid w:val="00C03315"/>
    <w:rsid w:val="00C05508"/>
    <w:rsid w:val="00C07462"/>
    <w:rsid w:val="00C1025B"/>
    <w:rsid w:val="00C1037D"/>
    <w:rsid w:val="00C11C55"/>
    <w:rsid w:val="00C143DF"/>
    <w:rsid w:val="00C16CCC"/>
    <w:rsid w:val="00C16EDD"/>
    <w:rsid w:val="00C20A37"/>
    <w:rsid w:val="00C23888"/>
    <w:rsid w:val="00C2562A"/>
    <w:rsid w:val="00C274F6"/>
    <w:rsid w:val="00C2767E"/>
    <w:rsid w:val="00C32314"/>
    <w:rsid w:val="00C32364"/>
    <w:rsid w:val="00C3237A"/>
    <w:rsid w:val="00C3272F"/>
    <w:rsid w:val="00C33304"/>
    <w:rsid w:val="00C34E94"/>
    <w:rsid w:val="00C37463"/>
    <w:rsid w:val="00C37656"/>
    <w:rsid w:val="00C405B9"/>
    <w:rsid w:val="00C409AC"/>
    <w:rsid w:val="00C418F6"/>
    <w:rsid w:val="00C4329B"/>
    <w:rsid w:val="00C43736"/>
    <w:rsid w:val="00C43A17"/>
    <w:rsid w:val="00C43C69"/>
    <w:rsid w:val="00C45F89"/>
    <w:rsid w:val="00C470E3"/>
    <w:rsid w:val="00C47F6C"/>
    <w:rsid w:val="00C50BFD"/>
    <w:rsid w:val="00C537A7"/>
    <w:rsid w:val="00C53ED8"/>
    <w:rsid w:val="00C541DE"/>
    <w:rsid w:val="00C5477D"/>
    <w:rsid w:val="00C557B4"/>
    <w:rsid w:val="00C63581"/>
    <w:rsid w:val="00C64041"/>
    <w:rsid w:val="00C647DA"/>
    <w:rsid w:val="00C651CE"/>
    <w:rsid w:val="00C674AE"/>
    <w:rsid w:val="00C707ED"/>
    <w:rsid w:val="00C712D7"/>
    <w:rsid w:val="00C71590"/>
    <w:rsid w:val="00C7165E"/>
    <w:rsid w:val="00C71ACE"/>
    <w:rsid w:val="00C75CAC"/>
    <w:rsid w:val="00C7656D"/>
    <w:rsid w:val="00C767A6"/>
    <w:rsid w:val="00C83032"/>
    <w:rsid w:val="00C83628"/>
    <w:rsid w:val="00C83A10"/>
    <w:rsid w:val="00C84E98"/>
    <w:rsid w:val="00C86107"/>
    <w:rsid w:val="00C870C6"/>
    <w:rsid w:val="00C871F4"/>
    <w:rsid w:val="00C876CC"/>
    <w:rsid w:val="00C90913"/>
    <w:rsid w:val="00C95154"/>
    <w:rsid w:val="00C955F7"/>
    <w:rsid w:val="00C96841"/>
    <w:rsid w:val="00C96C4C"/>
    <w:rsid w:val="00C96E61"/>
    <w:rsid w:val="00CA1CBF"/>
    <w:rsid w:val="00CA58AA"/>
    <w:rsid w:val="00CA6C04"/>
    <w:rsid w:val="00CA77C5"/>
    <w:rsid w:val="00CB1310"/>
    <w:rsid w:val="00CB1D10"/>
    <w:rsid w:val="00CB1DB3"/>
    <w:rsid w:val="00CB3B69"/>
    <w:rsid w:val="00CB444F"/>
    <w:rsid w:val="00CB5263"/>
    <w:rsid w:val="00CB6238"/>
    <w:rsid w:val="00CB660F"/>
    <w:rsid w:val="00CB7967"/>
    <w:rsid w:val="00CC2543"/>
    <w:rsid w:val="00CC2C6C"/>
    <w:rsid w:val="00CC5F0B"/>
    <w:rsid w:val="00CC65C5"/>
    <w:rsid w:val="00CC7333"/>
    <w:rsid w:val="00CD2559"/>
    <w:rsid w:val="00CD32B4"/>
    <w:rsid w:val="00CD5843"/>
    <w:rsid w:val="00CD663E"/>
    <w:rsid w:val="00CE07B8"/>
    <w:rsid w:val="00CE127F"/>
    <w:rsid w:val="00CE1575"/>
    <w:rsid w:val="00CE21EB"/>
    <w:rsid w:val="00CE2422"/>
    <w:rsid w:val="00CE4585"/>
    <w:rsid w:val="00CE5760"/>
    <w:rsid w:val="00CE6044"/>
    <w:rsid w:val="00CE75D3"/>
    <w:rsid w:val="00CF13E2"/>
    <w:rsid w:val="00CF2924"/>
    <w:rsid w:val="00CF2C8C"/>
    <w:rsid w:val="00CF372E"/>
    <w:rsid w:val="00CF388F"/>
    <w:rsid w:val="00CF623F"/>
    <w:rsid w:val="00CF62F3"/>
    <w:rsid w:val="00CF71A3"/>
    <w:rsid w:val="00D02109"/>
    <w:rsid w:val="00D021A7"/>
    <w:rsid w:val="00D04419"/>
    <w:rsid w:val="00D04532"/>
    <w:rsid w:val="00D04872"/>
    <w:rsid w:val="00D0640C"/>
    <w:rsid w:val="00D10C65"/>
    <w:rsid w:val="00D12AF6"/>
    <w:rsid w:val="00D13759"/>
    <w:rsid w:val="00D13919"/>
    <w:rsid w:val="00D14B15"/>
    <w:rsid w:val="00D1663E"/>
    <w:rsid w:val="00D16672"/>
    <w:rsid w:val="00D16C6D"/>
    <w:rsid w:val="00D17109"/>
    <w:rsid w:val="00D2015D"/>
    <w:rsid w:val="00D20929"/>
    <w:rsid w:val="00D22536"/>
    <w:rsid w:val="00D23EFF"/>
    <w:rsid w:val="00D25079"/>
    <w:rsid w:val="00D2704D"/>
    <w:rsid w:val="00D27C5C"/>
    <w:rsid w:val="00D31027"/>
    <w:rsid w:val="00D3224E"/>
    <w:rsid w:val="00D32B84"/>
    <w:rsid w:val="00D34638"/>
    <w:rsid w:val="00D3599E"/>
    <w:rsid w:val="00D37C30"/>
    <w:rsid w:val="00D4084E"/>
    <w:rsid w:val="00D417A2"/>
    <w:rsid w:val="00D41A01"/>
    <w:rsid w:val="00D42DC3"/>
    <w:rsid w:val="00D43848"/>
    <w:rsid w:val="00D43CDC"/>
    <w:rsid w:val="00D45C6E"/>
    <w:rsid w:val="00D46A5C"/>
    <w:rsid w:val="00D51EB5"/>
    <w:rsid w:val="00D522D9"/>
    <w:rsid w:val="00D557E6"/>
    <w:rsid w:val="00D55A88"/>
    <w:rsid w:val="00D57896"/>
    <w:rsid w:val="00D605E8"/>
    <w:rsid w:val="00D60C8C"/>
    <w:rsid w:val="00D61C89"/>
    <w:rsid w:val="00D61E9B"/>
    <w:rsid w:val="00D623BF"/>
    <w:rsid w:val="00D64844"/>
    <w:rsid w:val="00D65B52"/>
    <w:rsid w:val="00D65F30"/>
    <w:rsid w:val="00D71E84"/>
    <w:rsid w:val="00D71FBB"/>
    <w:rsid w:val="00D73200"/>
    <w:rsid w:val="00D733F5"/>
    <w:rsid w:val="00D73C89"/>
    <w:rsid w:val="00D74559"/>
    <w:rsid w:val="00D76071"/>
    <w:rsid w:val="00D76332"/>
    <w:rsid w:val="00D83A41"/>
    <w:rsid w:val="00D84F25"/>
    <w:rsid w:val="00D8531C"/>
    <w:rsid w:val="00D8558D"/>
    <w:rsid w:val="00D85ED2"/>
    <w:rsid w:val="00D86BBE"/>
    <w:rsid w:val="00D902CD"/>
    <w:rsid w:val="00D90315"/>
    <w:rsid w:val="00D90778"/>
    <w:rsid w:val="00D909E8"/>
    <w:rsid w:val="00D917B0"/>
    <w:rsid w:val="00D93ACE"/>
    <w:rsid w:val="00D9457B"/>
    <w:rsid w:val="00D94A35"/>
    <w:rsid w:val="00D97F81"/>
    <w:rsid w:val="00DA01BD"/>
    <w:rsid w:val="00DA3BAF"/>
    <w:rsid w:val="00DA4E72"/>
    <w:rsid w:val="00DA6B6E"/>
    <w:rsid w:val="00DA708F"/>
    <w:rsid w:val="00DB0027"/>
    <w:rsid w:val="00DB04C4"/>
    <w:rsid w:val="00DB0799"/>
    <w:rsid w:val="00DB0815"/>
    <w:rsid w:val="00DB0AAA"/>
    <w:rsid w:val="00DB1F59"/>
    <w:rsid w:val="00DB2878"/>
    <w:rsid w:val="00DB41CB"/>
    <w:rsid w:val="00DB5C4D"/>
    <w:rsid w:val="00DB778E"/>
    <w:rsid w:val="00DC02A6"/>
    <w:rsid w:val="00DC0F75"/>
    <w:rsid w:val="00DC175C"/>
    <w:rsid w:val="00DC1A1B"/>
    <w:rsid w:val="00DC2421"/>
    <w:rsid w:val="00DC27B5"/>
    <w:rsid w:val="00DC2E4E"/>
    <w:rsid w:val="00DC78D4"/>
    <w:rsid w:val="00DC7AB3"/>
    <w:rsid w:val="00DD1223"/>
    <w:rsid w:val="00DD2D78"/>
    <w:rsid w:val="00DD37D4"/>
    <w:rsid w:val="00DD3D59"/>
    <w:rsid w:val="00DD453A"/>
    <w:rsid w:val="00DD607F"/>
    <w:rsid w:val="00DD6B27"/>
    <w:rsid w:val="00DD7164"/>
    <w:rsid w:val="00DD73EF"/>
    <w:rsid w:val="00DD75FC"/>
    <w:rsid w:val="00DD7AB1"/>
    <w:rsid w:val="00DD7AB2"/>
    <w:rsid w:val="00DE09EF"/>
    <w:rsid w:val="00DE1417"/>
    <w:rsid w:val="00DE3690"/>
    <w:rsid w:val="00DE49FC"/>
    <w:rsid w:val="00DE4FED"/>
    <w:rsid w:val="00DF07D4"/>
    <w:rsid w:val="00DF0868"/>
    <w:rsid w:val="00DF094F"/>
    <w:rsid w:val="00DF0A92"/>
    <w:rsid w:val="00DF1701"/>
    <w:rsid w:val="00DF26AE"/>
    <w:rsid w:val="00DF3561"/>
    <w:rsid w:val="00DF401F"/>
    <w:rsid w:val="00DF4E34"/>
    <w:rsid w:val="00DF5ECC"/>
    <w:rsid w:val="00DF6829"/>
    <w:rsid w:val="00E00A04"/>
    <w:rsid w:val="00E01B2D"/>
    <w:rsid w:val="00E0204D"/>
    <w:rsid w:val="00E02101"/>
    <w:rsid w:val="00E02806"/>
    <w:rsid w:val="00E046B4"/>
    <w:rsid w:val="00E047D2"/>
    <w:rsid w:val="00E059E6"/>
    <w:rsid w:val="00E064C1"/>
    <w:rsid w:val="00E07D20"/>
    <w:rsid w:val="00E100C6"/>
    <w:rsid w:val="00E109D4"/>
    <w:rsid w:val="00E12365"/>
    <w:rsid w:val="00E1408D"/>
    <w:rsid w:val="00E14AF3"/>
    <w:rsid w:val="00E154F4"/>
    <w:rsid w:val="00E15653"/>
    <w:rsid w:val="00E158EB"/>
    <w:rsid w:val="00E1626F"/>
    <w:rsid w:val="00E17662"/>
    <w:rsid w:val="00E201EB"/>
    <w:rsid w:val="00E20932"/>
    <w:rsid w:val="00E22566"/>
    <w:rsid w:val="00E2320B"/>
    <w:rsid w:val="00E24681"/>
    <w:rsid w:val="00E24836"/>
    <w:rsid w:val="00E27615"/>
    <w:rsid w:val="00E30E40"/>
    <w:rsid w:val="00E32216"/>
    <w:rsid w:val="00E32BD0"/>
    <w:rsid w:val="00E33A23"/>
    <w:rsid w:val="00E33B53"/>
    <w:rsid w:val="00E34A75"/>
    <w:rsid w:val="00E35A2F"/>
    <w:rsid w:val="00E36B5F"/>
    <w:rsid w:val="00E40008"/>
    <w:rsid w:val="00E41687"/>
    <w:rsid w:val="00E424AB"/>
    <w:rsid w:val="00E436B2"/>
    <w:rsid w:val="00E445D2"/>
    <w:rsid w:val="00E462FE"/>
    <w:rsid w:val="00E46AC8"/>
    <w:rsid w:val="00E471CD"/>
    <w:rsid w:val="00E5296B"/>
    <w:rsid w:val="00E544A0"/>
    <w:rsid w:val="00E54BA0"/>
    <w:rsid w:val="00E56D04"/>
    <w:rsid w:val="00E57180"/>
    <w:rsid w:val="00E57D56"/>
    <w:rsid w:val="00E60BB7"/>
    <w:rsid w:val="00E61455"/>
    <w:rsid w:val="00E61A87"/>
    <w:rsid w:val="00E6215A"/>
    <w:rsid w:val="00E627C8"/>
    <w:rsid w:val="00E65220"/>
    <w:rsid w:val="00E65983"/>
    <w:rsid w:val="00E67ABC"/>
    <w:rsid w:val="00E67F80"/>
    <w:rsid w:val="00E71D54"/>
    <w:rsid w:val="00E734B2"/>
    <w:rsid w:val="00E74396"/>
    <w:rsid w:val="00E751DC"/>
    <w:rsid w:val="00E752CA"/>
    <w:rsid w:val="00E755B1"/>
    <w:rsid w:val="00E75A7E"/>
    <w:rsid w:val="00E76E54"/>
    <w:rsid w:val="00E77F60"/>
    <w:rsid w:val="00E80E34"/>
    <w:rsid w:val="00E83835"/>
    <w:rsid w:val="00E87039"/>
    <w:rsid w:val="00E902F9"/>
    <w:rsid w:val="00E90FC8"/>
    <w:rsid w:val="00E928B2"/>
    <w:rsid w:val="00E9338E"/>
    <w:rsid w:val="00E941F3"/>
    <w:rsid w:val="00E95597"/>
    <w:rsid w:val="00E959FB"/>
    <w:rsid w:val="00E96EEE"/>
    <w:rsid w:val="00EA0837"/>
    <w:rsid w:val="00EA1CCD"/>
    <w:rsid w:val="00EA24D4"/>
    <w:rsid w:val="00EA6728"/>
    <w:rsid w:val="00EB09B4"/>
    <w:rsid w:val="00EB4E94"/>
    <w:rsid w:val="00EC2C4B"/>
    <w:rsid w:val="00EC3E43"/>
    <w:rsid w:val="00EC4BA3"/>
    <w:rsid w:val="00EC5334"/>
    <w:rsid w:val="00ED0E1B"/>
    <w:rsid w:val="00ED0ED4"/>
    <w:rsid w:val="00ED0FED"/>
    <w:rsid w:val="00ED28BC"/>
    <w:rsid w:val="00ED369E"/>
    <w:rsid w:val="00ED7B54"/>
    <w:rsid w:val="00EE170C"/>
    <w:rsid w:val="00EE191A"/>
    <w:rsid w:val="00EE30E8"/>
    <w:rsid w:val="00EE357A"/>
    <w:rsid w:val="00EE3D12"/>
    <w:rsid w:val="00EE5B0A"/>
    <w:rsid w:val="00EE5B8B"/>
    <w:rsid w:val="00EE6B9C"/>
    <w:rsid w:val="00EE7F6D"/>
    <w:rsid w:val="00EF218D"/>
    <w:rsid w:val="00EF3E0B"/>
    <w:rsid w:val="00EF6BE0"/>
    <w:rsid w:val="00F026D7"/>
    <w:rsid w:val="00F02950"/>
    <w:rsid w:val="00F029F1"/>
    <w:rsid w:val="00F04EA2"/>
    <w:rsid w:val="00F050CB"/>
    <w:rsid w:val="00F05D0C"/>
    <w:rsid w:val="00F06785"/>
    <w:rsid w:val="00F0741B"/>
    <w:rsid w:val="00F10FF7"/>
    <w:rsid w:val="00F11506"/>
    <w:rsid w:val="00F11804"/>
    <w:rsid w:val="00F11D92"/>
    <w:rsid w:val="00F12E4E"/>
    <w:rsid w:val="00F140EE"/>
    <w:rsid w:val="00F167B7"/>
    <w:rsid w:val="00F224B3"/>
    <w:rsid w:val="00F22ED3"/>
    <w:rsid w:val="00F23765"/>
    <w:rsid w:val="00F23F49"/>
    <w:rsid w:val="00F24055"/>
    <w:rsid w:val="00F243F8"/>
    <w:rsid w:val="00F26795"/>
    <w:rsid w:val="00F30866"/>
    <w:rsid w:val="00F32217"/>
    <w:rsid w:val="00F3224A"/>
    <w:rsid w:val="00F324CB"/>
    <w:rsid w:val="00F32964"/>
    <w:rsid w:val="00F33239"/>
    <w:rsid w:val="00F34700"/>
    <w:rsid w:val="00F36267"/>
    <w:rsid w:val="00F373E8"/>
    <w:rsid w:val="00F40D0E"/>
    <w:rsid w:val="00F40D8D"/>
    <w:rsid w:val="00F41FEB"/>
    <w:rsid w:val="00F4459E"/>
    <w:rsid w:val="00F44E2E"/>
    <w:rsid w:val="00F463F9"/>
    <w:rsid w:val="00F4689C"/>
    <w:rsid w:val="00F46A86"/>
    <w:rsid w:val="00F47586"/>
    <w:rsid w:val="00F47F6D"/>
    <w:rsid w:val="00F50A97"/>
    <w:rsid w:val="00F53655"/>
    <w:rsid w:val="00F53BF1"/>
    <w:rsid w:val="00F551A9"/>
    <w:rsid w:val="00F55445"/>
    <w:rsid w:val="00F57C22"/>
    <w:rsid w:val="00F6230A"/>
    <w:rsid w:val="00F62C9E"/>
    <w:rsid w:val="00F640A8"/>
    <w:rsid w:val="00F650FE"/>
    <w:rsid w:val="00F66626"/>
    <w:rsid w:val="00F6707B"/>
    <w:rsid w:val="00F70536"/>
    <w:rsid w:val="00F72D24"/>
    <w:rsid w:val="00F74C94"/>
    <w:rsid w:val="00F762B8"/>
    <w:rsid w:val="00F7659D"/>
    <w:rsid w:val="00F806D2"/>
    <w:rsid w:val="00F81855"/>
    <w:rsid w:val="00F819B6"/>
    <w:rsid w:val="00F8278C"/>
    <w:rsid w:val="00F83BE2"/>
    <w:rsid w:val="00F87719"/>
    <w:rsid w:val="00F90A1E"/>
    <w:rsid w:val="00F94756"/>
    <w:rsid w:val="00F970FE"/>
    <w:rsid w:val="00FA020A"/>
    <w:rsid w:val="00FA072A"/>
    <w:rsid w:val="00FA0E8B"/>
    <w:rsid w:val="00FA148B"/>
    <w:rsid w:val="00FA20F2"/>
    <w:rsid w:val="00FA3611"/>
    <w:rsid w:val="00FA463A"/>
    <w:rsid w:val="00FA5FBD"/>
    <w:rsid w:val="00FA68DF"/>
    <w:rsid w:val="00FA7268"/>
    <w:rsid w:val="00FB1E71"/>
    <w:rsid w:val="00FB2019"/>
    <w:rsid w:val="00FB23DE"/>
    <w:rsid w:val="00FB35B1"/>
    <w:rsid w:val="00FB3D82"/>
    <w:rsid w:val="00FB4665"/>
    <w:rsid w:val="00FB50C4"/>
    <w:rsid w:val="00FB5189"/>
    <w:rsid w:val="00FB5546"/>
    <w:rsid w:val="00FB59D0"/>
    <w:rsid w:val="00FB7D49"/>
    <w:rsid w:val="00FC06C8"/>
    <w:rsid w:val="00FC0D56"/>
    <w:rsid w:val="00FC3AE5"/>
    <w:rsid w:val="00FC6BD5"/>
    <w:rsid w:val="00FC75C7"/>
    <w:rsid w:val="00FC7706"/>
    <w:rsid w:val="00FC7749"/>
    <w:rsid w:val="00FD3876"/>
    <w:rsid w:val="00FD44A6"/>
    <w:rsid w:val="00FD50DE"/>
    <w:rsid w:val="00FD6B22"/>
    <w:rsid w:val="00FE03D8"/>
    <w:rsid w:val="00FE04C1"/>
    <w:rsid w:val="00FE05F9"/>
    <w:rsid w:val="00FE356D"/>
    <w:rsid w:val="00FE3D02"/>
    <w:rsid w:val="00FE4B3C"/>
    <w:rsid w:val="00FE4BF0"/>
    <w:rsid w:val="00FE5435"/>
    <w:rsid w:val="00FE5CA4"/>
    <w:rsid w:val="00FE5F76"/>
    <w:rsid w:val="00FE7A12"/>
    <w:rsid w:val="00FF1779"/>
    <w:rsid w:val="00FF49C0"/>
    <w:rsid w:val="00FF5F42"/>
    <w:rsid w:val="00FF77DD"/>
    <w:rsid w:val="00FF77F3"/>
    <w:rsid w:val="3193D225"/>
    <w:rsid w:val="4A2F43E1"/>
    <w:rsid w:val="7928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BD3EF"/>
  <w15:chartTrackingRefBased/>
  <w15:docId w15:val="{EBD8E12E-207C-4296-A3A0-58547064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patChar">
    <w:name w:val="Zápatí Char"/>
    <w:link w:val="Zpat"/>
    <w:uiPriority w:val="99"/>
    <w:rPr>
      <w:sz w:val="22"/>
      <w:szCs w:val="22"/>
      <w:lang w:eastAsia="en-US"/>
    </w:rPr>
  </w:style>
  <w:style w:type="character" w:customStyle="1" w:styleId="TextkomenteChar">
    <w:name w:val="Text komentáře Char"/>
    <w:link w:val="Textkomente"/>
    <w:uiPriority w:val="99"/>
    <w:semiHidden/>
    <w:rPr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eastAsia="en-US"/>
    </w:rPr>
  </w:style>
  <w:style w:type="character" w:styleId="Nevyeenzmnka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ZhlavChar">
    <w:name w:val="Záhlaví Char"/>
    <w:link w:val="Zhlav"/>
    <w:rPr>
      <w:sz w:val="22"/>
      <w:szCs w:val="22"/>
      <w:lang w:eastAsia="en-US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</w:style>
  <w:style w:type="character" w:styleId="Siln">
    <w:name w:val="Strong"/>
    <w:uiPriority w:val="22"/>
    <w:qFormat/>
    <w:rPr>
      <w:b/>
      <w:bCs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styleId="Odkaznakoment">
    <w:name w:val="annotation reference"/>
    <w:uiPriority w:val="99"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Pr>
      <w:b/>
      <w:bCs/>
    </w:rPr>
  </w:style>
  <w:style w:type="paragraph" w:customStyle="1" w:styleId="Stednmka1zvraznn21">
    <w:name w:val="Střední mřížka 1 – zvýraznění 21"/>
    <w:basedOn w:val="Normln"/>
    <w:uiPriority w:val="34"/>
    <w:qFormat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paragraph" w:customStyle="1" w:styleId="Barevnseznamzvraznn11">
    <w:name w:val="Barevný seznam – zvýraznění 11"/>
    <w:basedOn w:val="Normln"/>
    <w:uiPriority w:val="34"/>
    <w:qFormat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Revize">
    <w:name w:val="Revision"/>
    <w:uiPriority w:val="99"/>
    <w:semiHidden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nhideWhenUsed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table" w:styleId="Mkatabulky">
    <w:name w:val="Table Grid"/>
    <w:basedOn w:val="Normlntabulka"/>
    <w:uiPriority w:val="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074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Normln1">
    <w:name w:val="Normální1"/>
    <w:uiPriority w:val="99"/>
    <w:rsid w:val="00BA17EA"/>
    <w:pPr>
      <w:spacing w:after="160" w:line="259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ualifeinstitute.cz/ke-stazen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qualifeinstitut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516-B898-4D97-BD52-A92713B2D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1272</Words>
  <Characters>7509</Characters>
  <Application>Microsoft Office Word</Application>
  <DocSecurity>0</DocSecurity>
  <Lines>62</Lines>
  <Paragraphs>17</Paragraphs>
  <ScaleCrop>false</ScaleCrop>
  <Company>HP Inc.</Company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pperlikova</dc:creator>
  <cp:keywords/>
  <cp:lastModifiedBy>Svetozár Plesník</cp:lastModifiedBy>
  <cp:revision>2</cp:revision>
  <cp:lastPrinted>2021-08-17T12:42:00Z</cp:lastPrinted>
  <dcterms:created xsi:type="dcterms:W3CDTF">2026-10-22T15:24:00Z</dcterms:created>
  <dcterms:modified xsi:type="dcterms:W3CDTF">2026-10-22T15:24:00Z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