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13243" w14:textId="77777777" w:rsidR="00B20715" w:rsidRDefault="00B20715"/>
    <w:p w14:paraId="6EBCA2B1" w14:textId="4FA58E05" w:rsidR="001A63B1" w:rsidRPr="001A63B1" w:rsidRDefault="001A63B1" w:rsidP="001A63B1">
      <w:pPr>
        <w:rPr>
          <w:rFonts w:ascii="Arial" w:hAnsi="Arial" w:cs="Arial"/>
          <w:b/>
          <w:bCs/>
          <w:sz w:val="28"/>
          <w:szCs w:val="28"/>
        </w:rPr>
      </w:pPr>
      <w:r w:rsidRPr="001A63B1">
        <w:rPr>
          <w:rFonts w:ascii="Arial" w:hAnsi="Arial" w:cs="Arial"/>
          <w:b/>
          <w:bCs/>
          <w:sz w:val="28"/>
          <w:szCs w:val="28"/>
        </w:rPr>
        <w:t>Recepty Rudolfa Pohla</w:t>
      </w:r>
      <w:r w:rsidR="00F57D3A">
        <w:rPr>
          <w:rFonts w:ascii="Arial" w:hAnsi="Arial" w:cs="Arial"/>
          <w:b/>
          <w:bCs/>
          <w:sz w:val="28"/>
          <w:szCs w:val="28"/>
        </w:rPr>
        <w:t xml:space="preserve"> z JakJíst.cz</w:t>
      </w:r>
      <w:r w:rsidRPr="001A63B1">
        <w:rPr>
          <w:rFonts w:ascii="Arial" w:hAnsi="Arial" w:cs="Arial"/>
          <w:b/>
          <w:bCs/>
          <w:sz w:val="28"/>
          <w:szCs w:val="28"/>
        </w:rPr>
        <w:t>: 4 královny letního osvěžení</w:t>
      </w:r>
      <w:r>
        <w:rPr>
          <w:rFonts w:ascii="Arial" w:hAnsi="Arial" w:cs="Arial"/>
          <w:b/>
          <w:bCs/>
          <w:sz w:val="28"/>
          <w:szCs w:val="28"/>
        </w:rPr>
        <w:t xml:space="preserve">. </w:t>
      </w:r>
      <w:r w:rsidRPr="001A63B1">
        <w:rPr>
          <w:rFonts w:ascii="Arial" w:hAnsi="Arial" w:cs="Arial"/>
          <w:b/>
          <w:bCs/>
          <w:sz w:val="28"/>
          <w:szCs w:val="28"/>
        </w:rPr>
        <w:t>Tipy na skvělé studené polévky z celého světa</w:t>
      </w:r>
    </w:p>
    <w:p w14:paraId="7799E0E8" w14:textId="3F766617" w:rsidR="001A63B1" w:rsidRPr="001A63B1" w:rsidRDefault="001A63B1" w:rsidP="00DF2185">
      <w:pPr>
        <w:jc w:val="both"/>
        <w:rPr>
          <w:rFonts w:ascii="Arial" w:hAnsi="Arial" w:cs="Arial"/>
          <w:sz w:val="24"/>
          <w:szCs w:val="24"/>
        </w:rPr>
      </w:pPr>
    </w:p>
    <w:p w14:paraId="5752285B" w14:textId="77777777" w:rsidR="001A63B1" w:rsidRPr="005B6375" w:rsidRDefault="001A63B1" w:rsidP="00F57D3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B6375">
        <w:rPr>
          <w:rFonts w:ascii="Arial" w:hAnsi="Arial" w:cs="Arial"/>
          <w:b/>
          <w:bCs/>
          <w:sz w:val="24"/>
          <w:szCs w:val="24"/>
        </w:rPr>
        <w:t xml:space="preserve">Když se řekne letní lehká strava, většina lidí si automaticky vybaví zeleninový salát. Ty už jsou ale trochu nudné. V mnoha zemích existuje na ochlazení mnohem chytřejší gastronomický vynález: studené polévky. </w:t>
      </w:r>
    </w:p>
    <w:p w14:paraId="05E3080C" w14:textId="77777777" w:rsidR="001A63B1" w:rsidRPr="005B6375" w:rsidRDefault="001A63B1" w:rsidP="00F57D3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B6375">
        <w:rPr>
          <w:rFonts w:ascii="Arial" w:hAnsi="Arial" w:cs="Arial"/>
          <w:b/>
          <w:bCs/>
          <w:i/>
          <w:iCs/>
          <w:sz w:val="24"/>
          <w:szCs w:val="24"/>
        </w:rPr>
        <w:t xml:space="preserve">„Studené polévky mají všechno, co člověk v horku potřebuje. Vodu, vlákninu, minerální látky, zdravé tuky i bílkoviny. Jsou lehké, zasytí a nezatěžují organismus. Nejsou to žádné výmysly moderních </w:t>
      </w:r>
      <w:proofErr w:type="spellStart"/>
      <w:r w:rsidRPr="005B6375">
        <w:rPr>
          <w:rFonts w:ascii="Arial" w:hAnsi="Arial" w:cs="Arial"/>
          <w:b/>
          <w:bCs/>
          <w:i/>
          <w:iCs/>
          <w:sz w:val="24"/>
          <w:szCs w:val="24"/>
        </w:rPr>
        <w:t>výživářů</w:t>
      </w:r>
      <w:proofErr w:type="spellEnd"/>
      <w:r w:rsidRPr="005B6375">
        <w:rPr>
          <w:rFonts w:ascii="Arial" w:hAnsi="Arial" w:cs="Arial"/>
          <w:b/>
          <w:bCs/>
          <w:i/>
          <w:iCs/>
          <w:sz w:val="24"/>
          <w:szCs w:val="24"/>
        </w:rPr>
        <w:t>, ale prověřené recepty, které různé kultury používaly po staletí,“</w:t>
      </w:r>
      <w:r w:rsidRPr="005B6375">
        <w:rPr>
          <w:rFonts w:ascii="Arial" w:hAnsi="Arial" w:cs="Arial"/>
          <w:b/>
          <w:bCs/>
          <w:sz w:val="24"/>
          <w:szCs w:val="24"/>
        </w:rPr>
        <w:t xml:space="preserve"> říká Rudolf Pohl, výživový poradce a zakladatel projektu JakJíst.cz. </w:t>
      </w:r>
    </w:p>
    <w:p w14:paraId="71B877CB" w14:textId="77777777" w:rsidR="001A63B1" w:rsidRDefault="001A63B1" w:rsidP="00F57D3A">
      <w:pPr>
        <w:jc w:val="both"/>
        <w:rPr>
          <w:rFonts w:ascii="Arial" w:hAnsi="Arial" w:cs="Arial"/>
          <w:sz w:val="24"/>
          <w:szCs w:val="24"/>
        </w:rPr>
      </w:pPr>
      <w:r w:rsidRPr="00D93E3F">
        <w:rPr>
          <w:rFonts w:ascii="Arial" w:hAnsi="Arial" w:cs="Arial"/>
          <w:sz w:val="24"/>
          <w:szCs w:val="24"/>
        </w:rPr>
        <w:t>Přináším</w:t>
      </w:r>
      <w:r>
        <w:rPr>
          <w:rFonts w:ascii="Arial" w:hAnsi="Arial" w:cs="Arial"/>
          <w:sz w:val="24"/>
          <w:szCs w:val="24"/>
        </w:rPr>
        <w:t>e</w:t>
      </w:r>
      <w:r w:rsidRPr="00D93E3F">
        <w:rPr>
          <w:rFonts w:ascii="Arial" w:hAnsi="Arial" w:cs="Arial"/>
          <w:sz w:val="24"/>
          <w:szCs w:val="24"/>
        </w:rPr>
        <w:t xml:space="preserve"> vám 4 ikonické</w:t>
      </w:r>
      <w:r>
        <w:rPr>
          <w:rFonts w:ascii="Arial" w:hAnsi="Arial" w:cs="Arial"/>
          <w:sz w:val="24"/>
          <w:szCs w:val="24"/>
        </w:rPr>
        <w:t xml:space="preserve"> jednoduché a rychlé </w:t>
      </w:r>
      <w:r w:rsidRPr="00D93E3F">
        <w:rPr>
          <w:rFonts w:ascii="Arial" w:hAnsi="Arial" w:cs="Arial"/>
          <w:sz w:val="24"/>
          <w:szCs w:val="24"/>
        </w:rPr>
        <w:t xml:space="preserve">recepty </w:t>
      </w:r>
      <w:r>
        <w:rPr>
          <w:rFonts w:ascii="Arial" w:hAnsi="Arial" w:cs="Arial"/>
          <w:sz w:val="24"/>
          <w:szCs w:val="24"/>
        </w:rPr>
        <w:t xml:space="preserve">pro teplé dny, jak si je připravujeme u nás doma. </w:t>
      </w:r>
      <w:r w:rsidRPr="0017642F">
        <w:rPr>
          <w:rFonts w:ascii="Arial" w:hAnsi="Arial" w:cs="Arial"/>
          <w:i/>
          <w:iCs/>
          <w:sz w:val="24"/>
          <w:szCs w:val="24"/>
        </w:rPr>
        <w:t>„Množství surovin přizpůsobte počtu strávníků a chuťovým preferencím. Moje žena</w:t>
      </w:r>
      <w:r>
        <w:rPr>
          <w:rFonts w:ascii="Arial" w:hAnsi="Arial" w:cs="Arial"/>
          <w:i/>
          <w:iCs/>
          <w:sz w:val="24"/>
          <w:szCs w:val="24"/>
        </w:rPr>
        <w:t xml:space="preserve">, která tyhle recepty připravila, </w:t>
      </w:r>
      <w:r w:rsidRPr="0017642F">
        <w:rPr>
          <w:rFonts w:ascii="Arial" w:hAnsi="Arial" w:cs="Arial"/>
          <w:i/>
          <w:iCs/>
          <w:sz w:val="24"/>
          <w:szCs w:val="24"/>
        </w:rPr>
        <w:t>si na přesné množství ingrediencí moc nehraje a všechno ladí podle chuti</w:t>
      </w:r>
      <w:r>
        <w:rPr>
          <w:rFonts w:ascii="Arial" w:hAnsi="Arial" w:cs="Arial"/>
          <w:i/>
          <w:iCs/>
          <w:sz w:val="24"/>
          <w:szCs w:val="24"/>
        </w:rPr>
        <w:t>. A vždy je to skvělé,</w:t>
      </w:r>
      <w:r w:rsidRPr="0017642F">
        <w:rPr>
          <w:rFonts w:ascii="Arial" w:hAnsi="Arial" w:cs="Arial"/>
          <w:i/>
          <w:iCs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směje se Rudolf Pohl.</w:t>
      </w:r>
    </w:p>
    <w:p w14:paraId="4CD892DE" w14:textId="77777777" w:rsidR="001A63B1" w:rsidRPr="00D93E3F" w:rsidRDefault="001A63B1" w:rsidP="001A63B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Pr="00D93E3F">
        <w:rPr>
          <w:rFonts w:ascii="Arial" w:hAnsi="Arial" w:cs="Arial"/>
          <w:b/>
          <w:bCs/>
          <w:sz w:val="24"/>
          <w:szCs w:val="24"/>
        </w:rPr>
        <w:t xml:space="preserve">. Španělské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</w:t>
      </w:r>
      <w:r w:rsidRPr="00D93E3F">
        <w:rPr>
          <w:rFonts w:ascii="Arial" w:hAnsi="Arial" w:cs="Arial"/>
          <w:b/>
          <w:bCs/>
          <w:sz w:val="24"/>
          <w:szCs w:val="24"/>
        </w:rPr>
        <w:t>azpacho</w:t>
      </w:r>
      <w:proofErr w:type="spellEnd"/>
      <w:r w:rsidRPr="00D93E3F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D93E3F">
        <w:rPr>
          <w:rFonts w:ascii="Arial" w:hAnsi="Arial" w:cs="Arial"/>
          <w:b/>
          <w:bCs/>
          <w:sz w:val="24"/>
          <w:szCs w:val="24"/>
        </w:rPr>
        <w:t>lunce z Andalusie</w:t>
      </w:r>
    </w:p>
    <w:p w14:paraId="2B872CAF" w14:textId="77777777" w:rsidR="001A63B1" w:rsidRPr="00D93E3F" w:rsidRDefault="001A63B1" w:rsidP="00F57D3A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D93E3F">
        <w:rPr>
          <w:rFonts w:ascii="Arial" w:hAnsi="Arial" w:cs="Arial"/>
          <w:sz w:val="24"/>
          <w:szCs w:val="24"/>
        </w:rPr>
        <w:t>Gazpacho</w:t>
      </w:r>
      <w:proofErr w:type="spellEnd"/>
      <w:r w:rsidRPr="00D93E3F">
        <w:rPr>
          <w:rFonts w:ascii="Arial" w:hAnsi="Arial" w:cs="Arial"/>
          <w:sz w:val="24"/>
          <w:szCs w:val="24"/>
        </w:rPr>
        <w:t xml:space="preserve"> pochází </w:t>
      </w:r>
      <w:r>
        <w:rPr>
          <w:rFonts w:ascii="Arial" w:hAnsi="Arial" w:cs="Arial"/>
          <w:sz w:val="24"/>
          <w:szCs w:val="24"/>
        </w:rPr>
        <w:t xml:space="preserve">z Andalusie, </w:t>
      </w:r>
      <w:r w:rsidRPr="00D93E3F">
        <w:rPr>
          <w:rFonts w:ascii="Arial" w:hAnsi="Arial" w:cs="Arial"/>
          <w:sz w:val="24"/>
          <w:szCs w:val="24"/>
        </w:rPr>
        <w:t>slunné jižní</w:t>
      </w:r>
      <w:r>
        <w:rPr>
          <w:rFonts w:ascii="Arial" w:hAnsi="Arial" w:cs="Arial"/>
          <w:sz w:val="24"/>
          <w:szCs w:val="24"/>
        </w:rPr>
        <w:t xml:space="preserve"> části </w:t>
      </w:r>
      <w:r w:rsidRPr="00D93E3F">
        <w:rPr>
          <w:rFonts w:ascii="Arial" w:hAnsi="Arial" w:cs="Arial"/>
          <w:sz w:val="24"/>
          <w:szCs w:val="24"/>
        </w:rPr>
        <w:t xml:space="preserve">Španělska. Původně šlo o skromné jídlo rolníků a pastýřů, kteří </w:t>
      </w:r>
      <w:r>
        <w:rPr>
          <w:rFonts w:ascii="Arial" w:hAnsi="Arial" w:cs="Arial"/>
          <w:sz w:val="24"/>
          <w:szCs w:val="24"/>
        </w:rPr>
        <w:t>si nalámali</w:t>
      </w:r>
      <w:r w:rsidRPr="00D93E3F">
        <w:rPr>
          <w:rFonts w:ascii="Arial" w:hAnsi="Arial" w:cs="Arial"/>
          <w:sz w:val="24"/>
          <w:szCs w:val="24"/>
        </w:rPr>
        <w:t xml:space="preserve"> starý chléb</w:t>
      </w:r>
      <w:r>
        <w:rPr>
          <w:rFonts w:ascii="Arial" w:hAnsi="Arial" w:cs="Arial"/>
          <w:sz w:val="24"/>
          <w:szCs w:val="24"/>
        </w:rPr>
        <w:t xml:space="preserve"> a přidali </w:t>
      </w:r>
      <w:r w:rsidRPr="00D93E3F">
        <w:rPr>
          <w:rFonts w:ascii="Arial" w:hAnsi="Arial" w:cs="Arial"/>
          <w:sz w:val="24"/>
          <w:szCs w:val="24"/>
        </w:rPr>
        <w:t>česnek, olivový olej a ocet</w:t>
      </w:r>
      <w:r>
        <w:rPr>
          <w:rFonts w:ascii="Arial" w:hAnsi="Arial" w:cs="Arial"/>
          <w:sz w:val="24"/>
          <w:szCs w:val="24"/>
        </w:rPr>
        <w:t xml:space="preserve">, </w:t>
      </w:r>
      <w:r w:rsidRPr="00D93E3F">
        <w:rPr>
          <w:rFonts w:ascii="Arial" w:hAnsi="Arial" w:cs="Arial"/>
          <w:sz w:val="24"/>
          <w:szCs w:val="24"/>
        </w:rPr>
        <w:t>aby získali energii během těžké práce na horkých polích. Rajčata a papriky</w:t>
      </w:r>
      <w:r>
        <w:rPr>
          <w:rFonts w:ascii="Arial" w:hAnsi="Arial" w:cs="Arial"/>
          <w:sz w:val="24"/>
          <w:szCs w:val="24"/>
        </w:rPr>
        <w:t>, které</w:t>
      </w:r>
      <w:r w:rsidRPr="00D93E3F">
        <w:rPr>
          <w:rFonts w:ascii="Arial" w:hAnsi="Arial" w:cs="Arial"/>
          <w:sz w:val="24"/>
          <w:szCs w:val="24"/>
        </w:rPr>
        <w:t xml:space="preserve"> se do receptu přidaly až</w:t>
      </w:r>
      <w:r>
        <w:rPr>
          <w:rFonts w:ascii="Arial" w:hAnsi="Arial" w:cs="Arial"/>
          <w:sz w:val="24"/>
          <w:szCs w:val="24"/>
        </w:rPr>
        <w:t xml:space="preserve"> dlouho po objevení</w:t>
      </w:r>
      <w:r w:rsidRPr="00D93E3F">
        <w:rPr>
          <w:rFonts w:ascii="Arial" w:hAnsi="Arial" w:cs="Arial"/>
          <w:sz w:val="24"/>
          <w:szCs w:val="24"/>
        </w:rPr>
        <w:t xml:space="preserve"> Ameriky</w:t>
      </w:r>
      <w:r>
        <w:rPr>
          <w:rFonts w:ascii="Arial" w:hAnsi="Arial" w:cs="Arial"/>
          <w:sz w:val="24"/>
          <w:szCs w:val="24"/>
        </w:rPr>
        <w:t xml:space="preserve">, pomáhaly </w:t>
      </w:r>
      <w:r w:rsidRPr="00D93E3F">
        <w:rPr>
          <w:rFonts w:ascii="Arial" w:hAnsi="Arial" w:cs="Arial"/>
          <w:sz w:val="24"/>
          <w:szCs w:val="24"/>
        </w:rPr>
        <w:t>vytvoři</w:t>
      </w:r>
      <w:r>
        <w:rPr>
          <w:rFonts w:ascii="Arial" w:hAnsi="Arial" w:cs="Arial"/>
          <w:sz w:val="24"/>
          <w:szCs w:val="24"/>
        </w:rPr>
        <w:t>t</w:t>
      </w:r>
      <w:r w:rsidRPr="00D93E3F">
        <w:rPr>
          <w:rFonts w:ascii="Arial" w:hAnsi="Arial" w:cs="Arial"/>
          <w:sz w:val="24"/>
          <w:szCs w:val="24"/>
        </w:rPr>
        <w:t xml:space="preserve"> polévku, bez které si dnes </w:t>
      </w:r>
      <w:r>
        <w:rPr>
          <w:rFonts w:ascii="Arial" w:hAnsi="Arial" w:cs="Arial"/>
          <w:sz w:val="24"/>
          <w:szCs w:val="24"/>
        </w:rPr>
        <w:t xml:space="preserve">nejen </w:t>
      </w:r>
      <w:r w:rsidRPr="00D93E3F">
        <w:rPr>
          <w:rFonts w:ascii="Arial" w:hAnsi="Arial" w:cs="Arial"/>
          <w:sz w:val="24"/>
          <w:szCs w:val="24"/>
        </w:rPr>
        <w:t xml:space="preserve">Španělé léto neumí představit. </w:t>
      </w:r>
    </w:p>
    <w:p w14:paraId="7BCA0DD6" w14:textId="77777777" w:rsidR="001A63B1" w:rsidRPr="00D93E3F" w:rsidRDefault="001A63B1" w:rsidP="001A63B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D93E3F">
        <w:rPr>
          <w:rFonts w:ascii="Arial" w:hAnsi="Arial" w:cs="Arial"/>
          <w:b/>
          <w:bCs/>
          <w:sz w:val="24"/>
          <w:szCs w:val="24"/>
        </w:rPr>
        <w:t>Suroviny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1181C9E6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432AE1">
        <w:rPr>
          <w:rFonts w:ascii="Arial" w:hAnsi="Arial" w:cs="Arial"/>
          <w:sz w:val="24"/>
          <w:szCs w:val="24"/>
        </w:rPr>
        <w:t>zral</w:t>
      </w:r>
      <w:r>
        <w:rPr>
          <w:rFonts w:ascii="Arial" w:hAnsi="Arial" w:cs="Arial"/>
          <w:sz w:val="24"/>
          <w:szCs w:val="24"/>
        </w:rPr>
        <w:t>á</w:t>
      </w:r>
      <w:r w:rsidRPr="00432AE1">
        <w:rPr>
          <w:rFonts w:ascii="Arial" w:hAnsi="Arial" w:cs="Arial"/>
          <w:sz w:val="24"/>
          <w:szCs w:val="24"/>
        </w:rPr>
        <w:t xml:space="preserve"> rajča</w:t>
      </w:r>
      <w:r>
        <w:rPr>
          <w:rFonts w:ascii="Arial" w:hAnsi="Arial" w:cs="Arial"/>
          <w:sz w:val="24"/>
          <w:szCs w:val="24"/>
        </w:rPr>
        <w:t>ta,</w:t>
      </w:r>
      <w:r w:rsidRPr="00432AE1">
        <w:rPr>
          <w:rFonts w:ascii="Arial" w:hAnsi="Arial" w:cs="Arial"/>
          <w:sz w:val="24"/>
          <w:szCs w:val="24"/>
        </w:rPr>
        <w:t xml:space="preserve"> </w:t>
      </w:r>
    </w:p>
    <w:p w14:paraId="3B2B3979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salátová </w:t>
      </w:r>
      <w:r w:rsidRPr="00432AE1">
        <w:rPr>
          <w:rFonts w:ascii="Arial" w:hAnsi="Arial" w:cs="Arial"/>
          <w:sz w:val="24"/>
          <w:szCs w:val="24"/>
        </w:rPr>
        <w:t>okurka</w:t>
      </w:r>
      <w:r>
        <w:rPr>
          <w:rFonts w:ascii="Arial" w:hAnsi="Arial" w:cs="Arial"/>
          <w:sz w:val="24"/>
          <w:szCs w:val="24"/>
        </w:rPr>
        <w:t xml:space="preserve"> (okurky nakládačky),</w:t>
      </w:r>
      <w:r w:rsidRPr="00432AE1">
        <w:rPr>
          <w:rFonts w:ascii="Arial" w:hAnsi="Arial" w:cs="Arial"/>
          <w:sz w:val="24"/>
          <w:szCs w:val="24"/>
        </w:rPr>
        <w:t xml:space="preserve"> </w:t>
      </w:r>
    </w:p>
    <w:p w14:paraId="0448A449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432AE1">
        <w:rPr>
          <w:rFonts w:ascii="Arial" w:hAnsi="Arial" w:cs="Arial"/>
          <w:sz w:val="24"/>
          <w:szCs w:val="24"/>
        </w:rPr>
        <w:t>červená paprika</w:t>
      </w:r>
      <w:r>
        <w:rPr>
          <w:rFonts w:ascii="Arial" w:hAnsi="Arial" w:cs="Arial"/>
          <w:sz w:val="24"/>
          <w:szCs w:val="24"/>
        </w:rPr>
        <w:t>,</w:t>
      </w:r>
    </w:p>
    <w:p w14:paraId="71D34960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česnek,</w:t>
      </w:r>
    </w:p>
    <w:p w14:paraId="51B2E54E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cibule (ideálně červená),</w:t>
      </w:r>
    </w:p>
    <w:p w14:paraId="5713BDDF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panenský olivový olej,</w:t>
      </w:r>
    </w:p>
    <w:p w14:paraId="2B67FA5E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vinný ocet (červený nebo bílý),</w:t>
      </w:r>
    </w:p>
    <w:p w14:paraId="4EFCA045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pepř,</w:t>
      </w:r>
    </w:p>
    <w:p w14:paraId="4C9D52C7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sůl,</w:t>
      </w:r>
    </w:p>
    <w:p w14:paraId="4A7D82B8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ozdobu např. žlutá paprika, </w:t>
      </w:r>
      <w:proofErr w:type="spellStart"/>
      <w:r>
        <w:rPr>
          <w:rFonts w:ascii="Arial" w:hAnsi="Arial" w:cs="Arial"/>
          <w:sz w:val="24"/>
          <w:szCs w:val="24"/>
        </w:rPr>
        <w:t>mikrobylinky</w:t>
      </w:r>
      <w:proofErr w:type="spellEnd"/>
      <w:r>
        <w:rPr>
          <w:rFonts w:ascii="Arial" w:hAnsi="Arial" w:cs="Arial"/>
          <w:sz w:val="24"/>
          <w:szCs w:val="24"/>
        </w:rPr>
        <w:t>, okurka.</w:t>
      </w:r>
    </w:p>
    <w:p w14:paraId="4C0CB24C" w14:textId="77777777" w:rsidR="001A63B1" w:rsidRDefault="001A63B1" w:rsidP="001A63B1">
      <w:pPr>
        <w:pStyle w:val="Odstavecseseznamem"/>
        <w:rPr>
          <w:rFonts w:ascii="Arial" w:hAnsi="Arial" w:cs="Arial"/>
          <w:sz w:val="24"/>
          <w:szCs w:val="24"/>
        </w:rPr>
      </w:pPr>
    </w:p>
    <w:p w14:paraId="743FBF8C" w14:textId="77777777" w:rsidR="001A63B1" w:rsidRDefault="001A63B1" w:rsidP="001A63B1">
      <w:pPr>
        <w:pStyle w:val="Odstavecseseznamem"/>
        <w:rPr>
          <w:rFonts w:ascii="Arial" w:hAnsi="Arial" w:cs="Arial"/>
          <w:sz w:val="24"/>
          <w:szCs w:val="24"/>
        </w:rPr>
      </w:pPr>
    </w:p>
    <w:p w14:paraId="54F948C1" w14:textId="77777777" w:rsidR="001A63B1" w:rsidRDefault="001A63B1" w:rsidP="001A63B1">
      <w:pPr>
        <w:pStyle w:val="Odstavecseseznamem"/>
        <w:rPr>
          <w:rFonts w:ascii="Arial" w:hAnsi="Arial" w:cs="Arial"/>
          <w:sz w:val="24"/>
          <w:szCs w:val="24"/>
        </w:rPr>
      </w:pPr>
    </w:p>
    <w:p w14:paraId="26C55815" w14:textId="77777777" w:rsidR="001A63B1" w:rsidRDefault="001A63B1" w:rsidP="001A63B1">
      <w:pPr>
        <w:pStyle w:val="Odstavecseseznamem"/>
        <w:rPr>
          <w:rFonts w:ascii="Arial" w:hAnsi="Arial" w:cs="Arial"/>
          <w:sz w:val="24"/>
          <w:szCs w:val="24"/>
        </w:rPr>
      </w:pPr>
    </w:p>
    <w:p w14:paraId="16B3364F" w14:textId="77777777" w:rsidR="001A63B1" w:rsidRDefault="001A63B1" w:rsidP="001A63B1">
      <w:pPr>
        <w:pStyle w:val="Odstavecseseznamem"/>
        <w:rPr>
          <w:rFonts w:ascii="Arial" w:hAnsi="Arial" w:cs="Arial"/>
          <w:sz w:val="24"/>
          <w:szCs w:val="24"/>
        </w:rPr>
      </w:pPr>
    </w:p>
    <w:p w14:paraId="7786848D" w14:textId="77777777" w:rsidR="001A63B1" w:rsidRDefault="001A63B1" w:rsidP="001A63B1">
      <w:pPr>
        <w:pStyle w:val="Odstavecseseznamem"/>
        <w:rPr>
          <w:rFonts w:ascii="Arial" w:hAnsi="Arial" w:cs="Arial"/>
          <w:sz w:val="24"/>
          <w:szCs w:val="24"/>
        </w:rPr>
      </w:pPr>
    </w:p>
    <w:p w14:paraId="280B2FEC" w14:textId="77777777" w:rsidR="001A63B1" w:rsidRDefault="001A63B1" w:rsidP="001A63B1">
      <w:pPr>
        <w:pStyle w:val="Odstavecseseznamem"/>
        <w:rPr>
          <w:rFonts w:ascii="Arial" w:hAnsi="Arial" w:cs="Arial"/>
          <w:sz w:val="24"/>
          <w:szCs w:val="24"/>
        </w:rPr>
      </w:pPr>
    </w:p>
    <w:p w14:paraId="04660881" w14:textId="77777777" w:rsidR="001A63B1" w:rsidRDefault="001A63B1" w:rsidP="001A63B1">
      <w:pPr>
        <w:pStyle w:val="Odstavecseseznamem"/>
        <w:rPr>
          <w:rFonts w:ascii="Arial" w:hAnsi="Arial" w:cs="Arial"/>
          <w:sz w:val="24"/>
          <w:szCs w:val="24"/>
        </w:rPr>
      </w:pPr>
    </w:p>
    <w:p w14:paraId="1E20E534" w14:textId="77777777" w:rsidR="001A63B1" w:rsidRDefault="001A63B1" w:rsidP="001A63B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D93E3F">
        <w:rPr>
          <w:rFonts w:ascii="Arial" w:hAnsi="Arial" w:cs="Arial"/>
          <w:b/>
          <w:bCs/>
          <w:sz w:val="24"/>
          <w:szCs w:val="24"/>
        </w:rPr>
        <w:t>Postup:</w:t>
      </w:r>
      <w:r w:rsidRPr="00D93E3F">
        <w:rPr>
          <w:rFonts w:ascii="Arial" w:hAnsi="Arial" w:cs="Arial"/>
          <w:sz w:val="24"/>
          <w:szCs w:val="24"/>
        </w:rPr>
        <w:t xml:space="preserve"> </w:t>
      </w:r>
    </w:p>
    <w:p w14:paraId="6F05BC54" w14:textId="77777777" w:rsidR="001A63B1" w:rsidRDefault="001A63B1" w:rsidP="00F57D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Nakrájejte rajčata, oloupanou okurku, cibuli, česnek a papriku zbavenou semínek.</w:t>
      </w:r>
    </w:p>
    <w:p w14:paraId="4A16C472" w14:textId="77777777" w:rsidR="001A63B1" w:rsidRPr="00D93E3F" w:rsidRDefault="001A63B1" w:rsidP="00F57D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Vše </w:t>
      </w:r>
      <w:r w:rsidRPr="00D93E3F">
        <w:rPr>
          <w:rFonts w:ascii="Arial" w:hAnsi="Arial" w:cs="Arial"/>
          <w:sz w:val="24"/>
          <w:szCs w:val="24"/>
        </w:rPr>
        <w:t>vložte do mixéru a rozmixujte</w:t>
      </w:r>
      <w:r>
        <w:rPr>
          <w:rFonts w:ascii="Arial" w:hAnsi="Arial" w:cs="Arial"/>
          <w:sz w:val="24"/>
          <w:szCs w:val="24"/>
        </w:rPr>
        <w:t>, v</w:t>
      </w:r>
      <w:r w:rsidRPr="00D93E3F">
        <w:rPr>
          <w:rFonts w:ascii="Arial" w:hAnsi="Arial" w:cs="Arial"/>
          <w:sz w:val="24"/>
          <w:szCs w:val="24"/>
        </w:rPr>
        <w:t>míchejte olivový olej, ocet, sůl a pepř. Podle potřeby nařeďte studenou vodou a nechte minimálně 2 hodiny v lednici. Podávejte pokapané olivovým olejem a posypané kousky čerstvé zeleniny</w:t>
      </w:r>
      <w:r>
        <w:rPr>
          <w:rFonts w:ascii="Arial" w:hAnsi="Arial" w:cs="Arial"/>
          <w:sz w:val="24"/>
          <w:szCs w:val="24"/>
        </w:rPr>
        <w:t xml:space="preserve"> a bylinek</w:t>
      </w:r>
      <w:r w:rsidRPr="00D93E3F">
        <w:rPr>
          <w:rFonts w:ascii="Arial" w:hAnsi="Arial" w:cs="Arial"/>
          <w:sz w:val="24"/>
          <w:szCs w:val="24"/>
        </w:rPr>
        <w:t xml:space="preserve">. </w:t>
      </w:r>
    </w:p>
    <w:p w14:paraId="667B32D6" w14:textId="77777777" w:rsidR="001A63B1" w:rsidRDefault="001A63B1" w:rsidP="001A63B1">
      <w:pPr>
        <w:rPr>
          <w:rFonts w:ascii="Arial" w:hAnsi="Arial" w:cs="Arial"/>
          <w:sz w:val="24"/>
          <w:szCs w:val="24"/>
        </w:rPr>
      </w:pPr>
    </w:p>
    <w:p w14:paraId="1F5A2B63" w14:textId="4FDB5005" w:rsidR="001A63B1" w:rsidRPr="00D93E3F" w:rsidRDefault="001A63B1" w:rsidP="001A63B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 </w:t>
      </w:r>
      <w:r w:rsidRPr="00D93E3F">
        <w:rPr>
          <w:rFonts w:ascii="Arial" w:hAnsi="Arial" w:cs="Arial"/>
          <w:b/>
          <w:bCs/>
          <w:sz w:val="24"/>
          <w:szCs w:val="24"/>
        </w:rPr>
        <w:t xml:space="preserve">Bulharský </w:t>
      </w:r>
      <w:r>
        <w:rPr>
          <w:rFonts w:ascii="Arial" w:hAnsi="Arial" w:cs="Arial"/>
          <w:b/>
          <w:bCs/>
          <w:sz w:val="24"/>
          <w:szCs w:val="24"/>
        </w:rPr>
        <w:t>t</w:t>
      </w:r>
      <w:r w:rsidRPr="00D93E3F">
        <w:rPr>
          <w:rFonts w:ascii="Arial" w:hAnsi="Arial" w:cs="Arial"/>
          <w:b/>
          <w:bCs/>
          <w:sz w:val="24"/>
          <w:szCs w:val="24"/>
        </w:rPr>
        <w:t xml:space="preserve">arator: Balkánský </w:t>
      </w:r>
      <w:proofErr w:type="spellStart"/>
      <w:r w:rsidRPr="00D93E3F">
        <w:rPr>
          <w:rFonts w:ascii="Arial" w:hAnsi="Arial" w:cs="Arial"/>
          <w:b/>
          <w:bCs/>
          <w:sz w:val="24"/>
          <w:szCs w:val="24"/>
        </w:rPr>
        <w:t>vyprošťovák</w:t>
      </w:r>
      <w:proofErr w:type="spellEnd"/>
    </w:p>
    <w:p w14:paraId="613F412A" w14:textId="77777777" w:rsidR="001A63B1" w:rsidRPr="00D93E3F" w:rsidRDefault="001A63B1" w:rsidP="00F57D3A">
      <w:pPr>
        <w:jc w:val="both"/>
        <w:rPr>
          <w:rFonts w:ascii="Arial" w:hAnsi="Arial" w:cs="Arial"/>
          <w:sz w:val="24"/>
          <w:szCs w:val="24"/>
        </w:rPr>
      </w:pPr>
      <w:r w:rsidRPr="00D93E3F">
        <w:rPr>
          <w:rFonts w:ascii="Arial" w:hAnsi="Arial" w:cs="Arial"/>
          <w:sz w:val="24"/>
          <w:szCs w:val="24"/>
        </w:rPr>
        <w:t xml:space="preserve">Tarator je tradiční národní poklad Bulharska a </w:t>
      </w:r>
      <w:r>
        <w:rPr>
          <w:rFonts w:ascii="Arial" w:hAnsi="Arial" w:cs="Arial"/>
          <w:sz w:val="24"/>
          <w:szCs w:val="24"/>
        </w:rPr>
        <w:t>dalších</w:t>
      </w:r>
      <w:r w:rsidRPr="00D93E3F">
        <w:rPr>
          <w:rFonts w:ascii="Arial" w:hAnsi="Arial" w:cs="Arial"/>
          <w:sz w:val="24"/>
          <w:szCs w:val="24"/>
        </w:rPr>
        <w:t xml:space="preserve"> balkánských zemí. Jeho kořeny sahají až do období Osmanské říše. V Bulharsku se podává prakticky v každé restauraci i domácnosti jako předkrm, lehký oběd nebo osvěžující </w:t>
      </w:r>
      <w:proofErr w:type="spellStart"/>
      <w:r w:rsidRPr="00D93E3F">
        <w:rPr>
          <w:rFonts w:ascii="Arial" w:hAnsi="Arial" w:cs="Arial"/>
          <w:sz w:val="24"/>
          <w:szCs w:val="24"/>
        </w:rPr>
        <w:t>mezichod</w:t>
      </w:r>
      <w:proofErr w:type="spellEnd"/>
      <w:r w:rsidRPr="00D93E3F">
        <w:rPr>
          <w:rFonts w:ascii="Arial" w:hAnsi="Arial" w:cs="Arial"/>
          <w:sz w:val="24"/>
          <w:szCs w:val="24"/>
        </w:rPr>
        <w:t xml:space="preserve"> během horkých dní. </w:t>
      </w:r>
      <w:r>
        <w:rPr>
          <w:rFonts w:ascii="Arial" w:hAnsi="Arial" w:cs="Arial"/>
          <w:sz w:val="24"/>
          <w:szCs w:val="24"/>
        </w:rPr>
        <w:t>Geniálně propojuje</w:t>
      </w:r>
      <w:r w:rsidRPr="00D93E3F">
        <w:rPr>
          <w:rFonts w:ascii="Arial" w:hAnsi="Arial" w:cs="Arial"/>
          <w:sz w:val="24"/>
          <w:szCs w:val="24"/>
        </w:rPr>
        <w:t xml:space="preserve"> hust</w:t>
      </w:r>
      <w:r>
        <w:rPr>
          <w:rFonts w:ascii="Arial" w:hAnsi="Arial" w:cs="Arial"/>
          <w:sz w:val="24"/>
          <w:szCs w:val="24"/>
        </w:rPr>
        <w:t>ý</w:t>
      </w:r>
      <w:r w:rsidRPr="00D93E3F">
        <w:rPr>
          <w:rFonts w:ascii="Arial" w:hAnsi="Arial" w:cs="Arial"/>
          <w:sz w:val="24"/>
          <w:szCs w:val="24"/>
        </w:rPr>
        <w:t xml:space="preserve"> jogurt, chladiv</w:t>
      </w:r>
      <w:r>
        <w:rPr>
          <w:rFonts w:ascii="Arial" w:hAnsi="Arial" w:cs="Arial"/>
          <w:sz w:val="24"/>
          <w:szCs w:val="24"/>
        </w:rPr>
        <w:t>ou</w:t>
      </w:r>
      <w:r w:rsidRPr="00D93E3F">
        <w:rPr>
          <w:rFonts w:ascii="Arial" w:hAnsi="Arial" w:cs="Arial"/>
          <w:sz w:val="24"/>
          <w:szCs w:val="24"/>
        </w:rPr>
        <w:t xml:space="preserve"> okurk</w:t>
      </w:r>
      <w:r>
        <w:rPr>
          <w:rFonts w:ascii="Arial" w:hAnsi="Arial" w:cs="Arial"/>
          <w:sz w:val="24"/>
          <w:szCs w:val="24"/>
        </w:rPr>
        <w:t>u</w:t>
      </w:r>
      <w:r w:rsidRPr="00D93E3F">
        <w:rPr>
          <w:rFonts w:ascii="Arial" w:hAnsi="Arial" w:cs="Arial"/>
          <w:sz w:val="24"/>
          <w:szCs w:val="24"/>
        </w:rPr>
        <w:t>, kop</w:t>
      </w:r>
      <w:r>
        <w:rPr>
          <w:rFonts w:ascii="Arial" w:hAnsi="Arial" w:cs="Arial"/>
          <w:sz w:val="24"/>
          <w:szCs w:val="24"/>
        </w:rPr>
        <w:t>r</w:t>
      </w:r>
      <w:r w:rsidRPr="00D93E3F">
        <w:rPr>
          <w:rFonts w:ascii="Arial" w:hAnsi="Arial" w:cs="Arial"/>
          <w:sz w:val="24"/>
          <w:szCs w:val="24"/>
        </w:rPr>
        <w:t xml:space="preserve"> a česnek. </w:t>
      </w:r>
    </w:p>
    <w:p w14:paraId="52B3DE0B" w14:textId="77777777" w:rsidR="001A63B1" w:rsidRPr="00D93E3F" w:rsidRDefault="001A63B1" w:rsidP="001A63B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D93E3F">
        <w:rPr>
          <w:rFonts w:ascii="Arial" w:hAnsi="Arial" w:cs="Arial"/>
          <w:b/>
          <w:bCs/>
          <w:sz w:val="24"/>
          <w:szCs w:val="24"/>
        </w:rPr>
        <w:t>Suroviny:</w:t>
      </w:r>
    </w:p>
    <w:p w14:paraId="595A3A84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432AE1">
        <w:rPr>
          <w:rFonts w:ascii="Arial" w:hAnsi="Arial" w:cs="Arial"/>
          <w:sz w:val="24"/>
          <w:szCs w:val="24"/>
        </w:rPr>
        <w:t>bíl</w:t>
      </w:r>
      <w:r>
        <w:rPr>
          <w:rFonts w:ascii="Arial" w:hAnsi="Arial" w:cs="Arial"/>
          <w:sz w:val="24"/>
          <w:szCs w:val="24"/>
        </w:rPr>
        <w:t>ý</w:t>
      </w:r>
      <w:r w:rsidRPr="00432AE1">
        <w:rPr>
          <w:rFonts w:ascii="Arial" w:hAnsi="Arial" w:cs="Arial"/>
          <w:sz w:val="24"/>
          <w:szCs w:val="24"/>
        </w:rPr>
        <w:t xml:space="preserve"> plnotučn</w:t>
      </w:r>
      <w:r>
        <w:rPr>
          <w:rFonts w:ascii="Arial" w:hAnsi="Arial" w:cs="Arial"/>
          <w:sz w:val="24"/>
          <w:szCs w:val="24"/>
        </w:rPr>
        <w:t>ý</w:t>
      </w:r>
      <w:r w:rsidRPr="00432AE1">
        <w:rPr>
          <w:rFonts w:ascii="Arial" w:hAnsi="Arial" w:cs="Arial"/>
          <w:sz w:val="24"/>
          <w:szCs w:val="24"/>
        </w:rPr>
        <w:t xml:space="preserve"> jogurt</w:t>
      </w:r>
      <w:r>
        <w:rPr>
          <w:rFonts w:ascii="Arial" w:hAnsi="Arial" w:cs="Arial"/>
          <w:sz w:val="24"/>
          <w:szCs w:val="24"/>
        </w:rPr>
        <w:t>,</w:t>
      </w:r>
    </w:p>
    <w:p w14:paraId="7583B0B8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domácí kefír,</w:t>
      </w:r>
      <w:r w:rsidRPr="00432AE1">
        <w:rPr>
          <w:rFonts w:ascii="Arial" w:hAnsi="Arial" w:cs="Arial"/>
          <w:sz w:val="24"/>
          <w:szCs w:val="24"/>
        </w:rPr>
        <w:t xml:space="preserve"> </w:t>
      </w:r>
    </w:p>
    <w:p w14:paraId="581F69B8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432AE1">
        <w:rPr>
          <w:rFonts w:ascii="Arial" w:hAnsi="Arial" w:cs="Arial"/>
          <w:sz w:val="24"/>
          <w:szCs w:val="24"/>
        </w:rPr>
        <w:t>salátová okurka</w:t>
      </w:r>
      <w:r>
        <w:rPr>
          <w:rFonts w:ascii="Arial" w:hAnsi="Arial" w:cs="Arial"/>
          <w:sz w:val="24"/>
          <w:szCs w:val="24"/>
        </w:rPr>
        <w:t>,</w:t>
      </w:r>
      <w:r w:rsidRPr="00432AE1">
        <w:rPr>
          <w:rFonts w:ascii="Arial" w:hAnsi="Arial" w:cs="Arial"/>
          <w:sz w:val="24"/>
          <w:szCs w:val="24"/>
        </w:rPr>
        <w:t xml:space="preserve"> </w:t>
      </w:r>
    </w:p>
    <w:p w14:paraId="4827A0D1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česnek,</w:t>
      </w:r>
      <w:r w:rsidRPr="00432AE1">
        <w:rPr>
          <w:rFonts w:ascii="Arial" w:hAnsi="Arial" w:cs="Arial"/>
          <w:sz w:val="24"/>
          <w:szCs w:val="24"/>
        </w:rPr>
        <w:t xml:space="preserve"> </w:t>
      </w:r>
    </w:p>
    <w:p w14:paraId="33515E20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432AE1">
        <w:rPr>
          <w:rFonts w:ascii="Arial" w:hAnsi="Arial" w:cs="Arial"/>
          <w:sz w:val="24"/>
          <w:szCs w:val="24"/>
        </w:rPr>
        <w:t>čerstv</w:t>
      </w:r>
      <w:r>
        <w:rPr>
          <w:rFonts w:ascii="Arial" w:hAnsi="Arial" w:cs="Arial"/>
          <w:sz w:val="24"/>
          <w:szCs w:val="24"/>
        </w:rPr>
        <w:t>ý</w:t>
      </w:r>
      <w:r w:rsidRPr="00432AE1">
        <w:rPr>
          <w:rFonts w:ascii="Arial" w:hAnsi="Arial" w:cs="Arial"/>
          <w:sz w:val="24"/>
          <w:szCs w:val="24"/>
        </w:rPr>
        <w:t xml:space="preserve"> kopr</w:t>
      </w:r>
      <w:r>
        <w:rPr>
          <w:rFonts w:ascii="Arial" w:hAnsi="Arial" w:cs="Arial"/>
          <w:sz w:val="24"/>
          <w:szCs w:val="24"/>
        </w:rPr>
        <w:t>,</w:t>
      </w:r>
      <w:r w:rsidRPr="00432AE1">
        <w:rPr>
          <w:rFonts w:ascii="Arial" w:hAnsi="Arial" w:cs="Arial"/>
          <w:sz w:val="24"/>
          <w:szCs w:val="24"/>
        </w:rPr>
        <w:t xml:space="preserve"> </w:t>
      </w:r>
    </w:p>
    <w:p w14:paraId="5394B030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432AE1">
        <w:rPr>
          <w:rFonts w:ascii="Arial" w:hAnsi="Arial" w:cs="Arial"/>
          <w:sz w:val="24"/>
          <w:szCs w:val="24"/>
        </w:rPr>
        <w:t>nasekan</w:t>
      </w:r>
      <w:r>
        <w:rPr>
          <w:rFonts w:ascii="Arial" w:hAnsi="Arial" w:cs="Arial"/>
          <w:sz w:val="24"/>
          <w:szCs w:val="24"/>
        </w:rPr>
        <w:t>é</w:t>
      </w:r>
      <w:r w:rsidRPr="00432AE1">
        <w:rPr>
          <w:rFonts w:ascii="Arial" w:hAnsi="Arial" w:cs="Arial"/>
          <w:sz w:val="24"/>
          <w:szCs w:val="24"/>
        </w:rPr>
        <w:t xml:space="preserve"> vlašsk</w:t>
      </w:r>
      <w:r>
        <w:rPr>
          <w:rFonts w:ascii="Arial" w:hAnsi="Arial" w:cs="Arial"/>
          <w:sz w:val="24"/>
          <w:szCs w:val="24"/>
        </w:rPr>
        <w:t>é</w:t>
      </w:r>
      <w:r w:rsidRPr="00432AE1">
        <w:rPr>
          <w:rFonts w:ascii="Arial" w:hAnsi="Arial" w:cs="Arial"/>
          <w:sz w:val="24"/>
          <w:szCs w:val="24"/>
        </w:rPr>
        <w:t xml:space="preserve"> ořech</w:t>
      </w:r>
      <w:r>
        <w:rPr>
          <w:rFonts w:ascii="Arial" w:hAnsi="Arial" w:cs="Arial"/>
          <w:sz w:val="24"/>
          <w:szCs w:val="24"/>
        </w:rPr>
        <w:t>y,</w:t>
      </w:r>
    </w:p>
    <w:p w14:paraId="0A3814FB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panenský olivový olej,</w:t>
      </w:r>
    </w:p>
    <w:p w14:paraId="2489981C" w14:textId="77777777" w:rsidR="001A63B1" w:rsidRPr="00432AE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sůl.</w:t>
      </w:r>
      <w:r w:rsidRPr="00432A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</w:p>
    <w:p w14:paraId="4D9D231E" w14:textId="77777777" w:rsidR="001A63B1" w:rsidRDefault="001A63B1" w:rsidP="001A63B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D93E3F">
        <w:rPr>
          <w:rFonts w:ascii="Arial" w:hAnsi="Arial" w:cs="Arial"/>
          <w:b/>
          <w:bCs/>
          <w:sz w:val="24"/>
          <w:szCs w:val="24"/>
        </w:rPr>
        <w:t>Postup:</w:t>
      </w:r>
      <w:r w:rsidRPr="00D93E3F">
        <w:rPr>
          <w:rFonts w:ascii="Arial" w:hAnsi="Arial" w:cs="Arial"/>
          <w:sz w:val="24"/>
          <w:szCs w:val="24"/>
        </w:rPr>
        <w:t xml:space="preserve"> </w:t>
      </w:r>
    </w:p>
    <w:p w14:paraId="2059118A" w14:textId="77777777" w:rsidR="001A63B1" w:rsidRPr="00D93E3F" w:rsidRDefault="001A63B1" w:rsidP="00F57D3A">
      <w:pPr>
        <w:jc w:val="both"/>
        <w:rPr>
          <w:rFonts w:ascii="Arial" w:hAnsi="Arial" w:cs="Arial"/>
          <w:sz w:val="24"/>
          <w:szCs w:val="24"/>
        </w:rPr>
      </w:pPr>
      <w:r w:rsidRPr="00D93E3F">
        <w:rPr>
          <w:rFonts w:ascii="Arial" w:hAnsi="Arial" w:cs="Arial"/>
          <w:sz w:val="24"/>
          <w:szCs w:val="24"/>
        </w:rPr>
        <w:t>Okurku oloupejte a nakrájejte na velmi drobné kostičky (nebo nastrouhejte). Česnek prolisujte, kopr nasekejte najemno. V míse prošlehejte jogurt</w:t>
      </w:r>
      <w:r>
        <w:rPr>
          <w:rFonts w:ascii="Arial" w:hAnsi="Arial" w:cs="Arial"/>
          <w:sz w:val="24"/>
          <w:szCs w:val="24"/>
        </w:rPr>
        <w:t xml:space="preserve"> s ideálně domácím kefírem</w:t>
      </w:r>
      <w:r w:rsidRPr="00D93E3F">
        <w:rPr>
          <w:rFonts w:ascii="Arial" w:hAnsi="Arial" w:cs="Arial"/>
          <w:sz w:val="24"/>
          <w:szCs w:val="24"/>
        </w:rPr>
        <w:t xml:space="preserve"> a olivovým olejem dohladka. Přidejte okurku, česnek, kopr a nasekané ořechy. Osolte podle chuti a dejte alespoň na hodinu vychladit. Při podávání můžete ozdobit kapkou oleje</w:t>
      </w:r>
      <w:r>
        <w:rPr>
          <w:rFonts w:ascii="Arial" w:hAnsi="Arial" w:cs="Arial"/>
          <w:sz w:val="24"/>
          <w:szCs w:val="24"/>
        </w:rPr>
        <w:t>, kousky okurky a nasekanými vlašskými ořechy.</w:t>
      </w:r>
    </w:p>
    <w:p w14:paraId="1402943B" w14:textId="77777777" w:rsidR="001A63B1" w:rsidRDefault="001A63B1" w:rsidP="001A63B1">
      <w:pPr>
        <w:rPr>
          <w:rFonts w:ascii="Arial" w:hAnsi="Arial" w:cs="Arial"/>
          <w:sz w:val="24"/>
          <w:szCs w:val="24"/>
        </w:rPr>
      </w:pPr>
    </w:p>
    <w:p w14:paraId="41FD5EA5" w14:textId="1F40110A" w:rsidR="001A63B1" w:rsidRPr="00D93E3F" w:rsidRDefault="001A63B1" w:rsidP="001A63B1">
      <w:pPr>
        <w:rPr>
          <w:rFonts w:ascii="Arial" w:hAnsi="Arial" w:cs="Arial"/>
          <w:b/>
          <w:bCs/>
          <w:sz w:val="24"/>
          <w:szCs w:val="24"/>
        </w:rPr>
      </w:pPr>
      <w:r w:rsidRPr="00D93E3F">
        <w:rPr>
          <w:rFonts w:ascii="Arial" w:hAnsi="Arial" w:cs="Arial"/>
          <w:b/>
          <w:bCs/>
          <w:sz w:val="24"/>
          <w:szCs w:val="24"/>
        </w:rPr>
        <w:t xml:space="preserve">3. Francouzská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v</w:t>
      </w:r>
      <w:r w:rsidRPr="00D93E3F">
        <w:rPr>
          <w:rFonts w:ascii="Arial" w:hAnsi="Arial" w:cs="Arial"/>
          <w:b/>
          <w:bCs/>
          <w:sz w:val="24"/>
          <w:szCs w:val="24"/>
        </w:rPr>
        <w:t>ichyssoise</w:t>
      </w:r>
      <w:proofErr w:type="spellEnd"/>
      <w:r w:rsidRPr="00D93E3F">
        <w:rPr>
          <w:rFonts w:ascii="Arial" w:hAnsi="Arial" w:cs="Arial"/>
          <w:b/>
          <w:bCs/>
          <w:sz w:val="24"/>
          <w:szCs w:val="24"/>
        </w:rPr>
        <w:t xml:space="preserve">: Elegantní </w:t>
      </w:r>
      <w:r w:rsidR="00494CF6">
        <w:rPr>
          <w:rFonts w:ascii="Arial" w:hAnsi="Arial" w:cs="Arial"/>
          <w:b/>
          <w:bCs/>
          <w:sz w:val="24"/>
          <w:szCs w:val="24"/>
        </w:rPr>
        <w:t>studený krém</w:t>
      </w:r>
    </w:p>
    <w:p w14:paraId="3024B729" w14:textId="77777777" w:rsidR="001A63B1" w:rsidRDefault="001A63B1" w:rsidP="00F57D3A">
      <w:pPr>
        <w:jc w:val="both"/>
        <w:rPr>
          <w:rFonts w:ascii="Arial" w:hAnsi="Arial" w:cs="Arial"/>
          <w:sz w:val="24"/>
          <w:szCs w:val="24"/>
        </w:rPr>
      </w:pPr>
      <w:r w:rsidRPr="00D93E3F">
        <w:rPr>
          <w:rFonts w:ascii="Arial" w:hAnsi="Arial" w:cs="Arial"/>
          <w:sz w:val="24"/>
          <w:szCs w:val="24"/>
        </w:rPr>
        <w:t xml:space="preserve">Přestože má francouzské jméno, </w:t>
      </w:r>
      <w:r>
        <w:rPr>
          <w:rFonts w:ascii="Arial" w:hAnsi="Arial" w:cs="Arial"/>
          <w:sz w:val="24"/>
          <w:szCs w:val="24"/>
        </w:rPr>
        <w:t xml:space="preserve">vznikla tato </w:t>
      </w:r>
      <w:r w:rsidRPr="00D93E3F">
        <w:rPr>
          <w:rFonts w:ascii="Arial" w:hAnsi="Arial" w:cs="Arial"/>
          <w:sz w:val="24"/>
          <w:szCs w:val="24"/>
        </w:rPr>
        <w:t xml:space="preserve">sametová pórková polévka </w:t>
      </w:r>
      <w:r>
        <w:rPr>
          <w:rFonts w:ascii="Arial" w:hAnsi="Arial" w:cs="Arial"/>
          <w:sz w:val="24"/>
          <w:szCs w:val="24"/>
        </w:rPr>
        <w:t xml:space="preserve">podle tradice </w:t>
      </w:r>
      <w:r w:rsidRPr="00D93E3F">
        <w:rPr>
          <w:rFonts w:ascii="Arial" w:hAnsi="Arial" w:cs="Arial"/>
          <w:sz w:val="24"/>
          <w:szCs w:val="24"/>
        </w:rPr>
        <w:t xml:space="preserve">v roce 1917 v New Yorku. </w:t>
      </w:r>
      <w:r>
        <w:rPr>
          <w:rFonts w:ascii="Arial" w:hAnsi="Arial" w:cs="Arial"/>
          <w:sz w:val="24"/>
          <w:szCs w:val="24"/>
        </w:rPr>
        <w:t>„Vynalezl“</w:t>
      </w:r>
      <w:r w:rsidRPr="00D93E3F">
        <w:rPr>
          <w:rFonts w:ascii="Arial" w:hAnsi="Arial" w:cs="Arial"/>
          <w:sz w:val="24"/>
          <w:szCs w:val="24"/>
        </w:rPr>
        <w:t xml:space="preserve"> ji francouzský šéfkuchař Louis </w:t>
      </w:r>
      <w:proofErr w:type="spellStart"/>
      <w:r w:rsidRPr="00D93E3F">
        <w:rPr>
          <w:rFonts w:ascii="Arial" w:hAnsi="Arial" w:cs="Arial"/>
          <w:sz w:val="24"/>
          <w:szCs w:val="24"/>
        </w:rPr>
        <w:t>Diat</w:t>
      </w:r>
      <w:proofErr w:type="spellEnd"/>
      <w:r w:rsidRPr="00D93E3F">
        <w:rPr>
          <w:rFonts w:ascii="Arial" w:hAnsi="Arial" w:cs="Arial"/>
          <w:sz w:val="24"/>
          <w:szCs w:val="24"/>
        </w:rPr>
        <w:t xml:space="preserve"> v hotelu </w:t>
      </w:r>
      <w:proofErr w:type="spellStart"/>
      <w:r w:rsidRPr="00D93E3F">
        <w:rPr>
          <w:rFonts w:ascii="Arial" w:hAnsi="Arial" w:cs="Arial"/>
          <w:sz w:val="24"/>
          <w:szCs w:val="24"/>
        </w:rPr>
        <w:t>Ritz-Carlton</w:t>
      </w:r>
      <w:proofErr w:type="spellEnd"/>
      <w:r w:rsidRPr="00D93E3F">
        <w:rPr>
          <w:rFonts w:ascii="Arial" w:hAnsi="Arial" w:cs="Arial"/>
          <w:sz w:val="24"/>
          <w:szCs w:val="24"/>
        </w:rPr>
        <w:t>. Inspiroval se teplou pórkovou polévkou ze svého dětství ve francouzském městě Vichy, kterou mu matka a babička v lét</w:t>
      </w:r>
      <w:r>
        <w:rPr>
          <w:rFonts w:ascii="Arial" w:hAnsi="Arial" w:cs="Arial"/>
          <w:sz w:val="24"/>
          <w:szCs w:val="24"/>
        </w:rPr>
        <w:t>ě</w:t>
      </w:r>
      <w:r w:rsidRPr="00D93E3F">
        <w:rPr>
          <w:rFonts w:ascii="Arial" w:hAnsi="Arial" w:cs="Arial"/>
          <w:sz w:val="24"/>
          <w:szCs w:val="24"/>
        </w:rPr>
        <w:t xml:space="preserve"> chladily přiléváním studeného mléka. </w:t>
      </w:r>
      <w:proofErr w:type="spellStart"/>
      <w:r w:rsidRPr="00D93E3F">
        <w:rPr>
          <w:rFonts w:ascii="Arial" w:hAnsi="Arial" w:cs="Arial"/>
          <w:sz w:val="24"/>
          <w:szCs w:val="24"/>
        </w:rPr>
        <w:t>Diat</w:t>
      </w:r>
      <w:proofErr w:type="spellEnd"/>
      <w:r w:rsidRPr="00D93E3F">
        <w:rPr>
          <w:rFonts w:ascii="Arial" w:hAnsi="Arial" w:cs="Arial"/>
          <w:sz w:val="24"/>
          <w:szCs w:val="24"/>
        </w:rPr>
        <w:t xml:space="preserve"> recept zdokonalil a vytvořil </w:t>
      </w:r>
      <w:r>
        <w:rPr>
          <w:rFonts w:ascii="Arial" w:hAnsi="Arial" w:cs="Arial"/>
          <w:sz w:val="24"/>
          <w:szCs w:val="24"/>
        </w:rPr>
        <w:t xml:space="preserve">opravdový </w:t>
      </w:r>
      <w:r w:rsidRPr="00D93E3F">
        <w:rPr>
          <w:rFonts w:ascii="Arial" w:hAnsi="Arial" w:cs="Arial"/>
          <w:sz w:val="24"/>
          <w:szCs w:val="24"/>
        </w:rPr>
        <w:t>kulinářský hit.</w:t>
      </w:r>
    </w:p>
    <w:p w14:paraId="61CB3A71" w14:textId="77777777" w:rsidR="001A63B1" w:rsidRDefault="001A63B1" w:rsidP="001A63B1">
      <w:pPr>
        <w:rPr>
          <w:rFonts w:ascii="Arial" w:hAnsi="Arial" w:cs="Arial"/>
          <w:sz w:val="24"/>
          <w:szCs w:val="24"/>
        </w:rPr>
      </w:pPr>
    </w:p>
    <w:p w14:paraId="7CAB051D" w14:textId="77777777" w:rsidR="001A63B1" w:rsidRPr="00D93E3F" w:rsidRDefault="001A63B1" w:rsidP="001A63B1">
      <w:pPr>
        <w:rPr>
          <w:rFonts w:ascii="Arial" w:hAnsi="Arial" w:cs="Arial"/>
          <w:sz w:val="24"/>
          <w:szCs w:val="24"/>
        </w:rPr>
      </w:pPr>
    </w:p>
    <w:p w14:paraId="0B9363DC" w14:textId="77777777" w:rsidR="001A63B1" w:rsidRPr="00D93E3F" w:rsidRDefault="001A63B1" w:rsidP="001A63B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D93E3F">
        <w:rPr>
          <w:rFonts w:ascii="Arial" w:hAnsi="Arial" w:cs="Arial"/>
          <w:b/>
          <w:bCs/>
          <w:sz w:val="24"/>
          <w:szCs w:val="24"/>
        </w:rPr>
        <w:t>Suroviny:</w:t>
      </w:r>
    </w:p>
    <w:p w14:paraId="306A98BC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17642F">
        <w:rPr>
          <w:rFonts w:ascii="Arial" w:hAnsi="Arial" w:cs="Arial"/>
          <w:sz w:val="24"/>
          <w:szCs w:val="24"/>
        </w:rPr>
        <w:lastRenderedPageBreak/>
        <w:t>pórky (pouze bílá a světle zelená část)</w:t>
      </w:r>
      <w:r>
        <w:rPr>
          <w:rFonts w:ascii="Arial" w:hAnsi="Arial" w:cs="Arial"/>
          <w:sz w:val="24"/>
          <w:szCs w:val="24"/>
        </w:rPr>
        <w:t>,</w:t>
      </w:r>
    </w:p>
    <w:p w14:paraId="0472256A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17642F">
        <w:rPr>
          <w:rFonts w:ascii="Arial" w:hAnsi="Arial" w:cs="Arial"/>
          <w:sz w:val="24"/>
          <w:szCs w:val="24"/>
        </w:rPr>
        <w:t>brambory</w:t>
      </w:r>
      <w:r>
        <w:rPr>
          <w:rFonts w:ascii="Arial" w:hAnsi="Arial" w:cs="Arial"/>
          <w:sz w:val="24"/>
          <w:szCs w:val="24"/>
        </w:rPr>
        <w:t>,</w:t>
      </w:r>
    </w:p>
    <w:p w14:paraId="2A120111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17642F">
        <w:rPr>
          <w:rFonts w:ascii="Arial" w:hAnsi="Arial" w:cs="Arial"/>
          <w:sz w:val="24"/>
          <w:szCs w:val="24"/>
        </w:rPr>
        <w:t>másl</w:t>
      </w:r>
      <w:r>
        <w:rPr>
          <w:rFonts w:ascii="Arial" w:hAnsi="Arial" w:cs="Arial"/>
          <w:sz w:val="24"/>
          <w:szCs w:val="24"/>
        </w:rPr>
        <w:t>o,</w:t>
      </w:r>
      <w:r w:rsidRPr="0017642F">
        <w:rPr>
          <w:rFonts w:ascii="Arial" w:hAnsi="Arial" w:cs="Arial"/>
          <w:sz w:val="24"/>
          <w:szCs w:val="24"/>
        </w:rPr>
        <w:t xml:space="preserve"> </w:t>
      </w:r>
    </w:p>
    <w:p w14:paraId="0FBFAD70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17642F">
        <w:rPr>
          <w:rFonts w:ascii="Arial" w:hAnsi="Arial" w:cs="Arial"/>
          <w:sz w:val="24"/>
          <w:szCs w:val="24"/>
        </w:rPr>
        <w:t>zeleninového nebo drůbeží vývar</w:t>
      </w:r>
      <w:r>
        <w:rPr>
          <w:rFonts w:ascii="Arial" w:hAnsi="Arial" w:cs="Arial"/>
          <w:sz w:val="24"/>
          <w:szCs w:val="24"/>
        </w:rPr>
        <w:t>,</w:t>
      </w:r>
      <w:r w:rsidRPr="0017642F">
        <w:rPr>
          <w:rFonts w:ascii="Arial" w:hAnsi="Arial" w:cs="Arial"/>
          <w:sz w:val="24"/>
          <w:szCs w:val="24"/>
        </w:rPr>
        <w:t xml:space="preserve"> </w:t>
      </w:r>
    </w:p>
    <w:p w14:paraId="476D675F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17642F">
        <w:rPr>
          <w:rFonts w:ascii="Arial" w:hAnsi="Arial" w:cs="Arial"/>
          <w:sz w:val="24"/>
          <w:szCs w:val="24"/>
        </w:rPr>
        <w:t>smetana ke šlehán</w:t>
      </w:r>
      <w:r>
        <w:rPr>
          <w:rFonts w:ascii="Arial" w:hAnsi="Arial" w:cs="Arial"/>
          <w:sz w:val="24"/>
          <w:szCs w:val="24"/>
        </w:rPr>
        <w:t>í,</w:t>
      </w:r>
    </w:p>
    <w:p w14:paraId="4B237E81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17642F">
        <w:rPr>
          <w:rFonts w:ascii="Arial" w:hAnsi="Arial" w:cs="Arial"/>
          <w:sz w:val="24"/>
          <w:szCs w:val="24"/>
        </w:rPr>
        <w:t>ůl</w:t>
      </w:r>
      <w:r>
        <w:rPr>
          <w:rFonts w:ascii="Arial" w:hAnsi="Arial" w:cs="Arial"/>
          <w:sz w:val="24"/>
          <w:szCs w:val="24"/>
        </w:rPr>
        <w:t>,</w:t>
      </w:r>
    </w:p>
    <w:p w14:paraId="2BB8F048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17642F">
        <w:rPr>
          <w:rFonts w:ascii="Arial" w:hAnsi="Arial" w:cs="Arial"/>
          <w:sz w:val="24"/>
          <w:szCs w:val="24"/>
        </w:rPr>
        <w:t xml:space="preserve">pepř, </w:t>
      </w:r>
    </w:p>
    <w:p w14:paraId="70E6D6B1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17642F">
        <w:rPr>
          <w:rFonts w:ascii="Arial" w:hAnsi="Arial" w:cs="Arial"/>
          <w:sz w:val="24"/>
          <w:szCs w:val="24"/>
        </w:rPr>
        <w:t>špetka muškátového oříšku</w:t>
      </w:r>
    </w:p>
    <w:p w14:paraId="62C72AA7" w14:textId="77777777" w:rsidR="001A63B1" w:rsidRPr="0017642F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ozdobení: </w:t>
      </w:r>
      <w:r w:rsidRPr="0017642F">
        <w:rPr>
          <w:rFonts w:ascii="Arial" w:hAnsi="Arial" w:cs="Arial"/>
          <w:sz w:val="24"/>
          <w:szCs w:val="24"/>
        </w:rPr>
        <w:t xml:space="preserve">čerstvá </w:t>
      </w:r>
      <w:r>
        <w:rPr>
          <w:rFonts w:ascii="Arial" w:hAnsi="Arial" w:cs="Arial"/>
          <w:sz w:val="24"/>
          <w:szCs w:val="24"/>
        </w:rPr>
        <w:t xml:space="preserve">nebo sušená </w:t>
      </w:r>
      <w:r w:rsidRPr="0017642F">
        <w:rPr>
          <w:rFonts w:ascii="Arial" w:hAnsi="Arial" w:cs="Arial"/>
          <w:sz w:val="24"/>
          <w:szCs w:val="24"/>
        </w:rPr>
        <w:t>pažitka</w:t>
      </w:r>
      <w:r>
        <w:rPr>
          <w:rFonts w:ascii="Arial" w:hAnsi="Arial" w:cs="Arial"/>
          <w:sz w:val="24"/>
          <w:szCs w:val="24"/>
        </w:rPr>
        <w:t>, pórek.</w:t>
      </w:r>
      <w:r w:rsidRPr="0017642F">
        <w:rPr>
          <w:rFonts w:ascii="Arial" w:hAnsi="Arial" w:cs="Arial"/>
          <w:sz w:val="24"/>
          <w:szCs w:val="24"/>
        </w:rPr>
        <w:t xml:space="preserve"> </w:t>
      </w:r>
    </w:p>
    <w:p w14:paraId="0DBC274E" w14:textId="77777777" w:rsidR="001A63B1" w:rsidRDefault="001A63B1" w:rsidP="001A63B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D93E3F">
        <w:rPr>
          <w:rFonts w:ascii="Arial" w:hAnsi="Arial" w:cs="Arial"/>
          <w:b/>
          <w:bCs/>
          <w:sz w:val="24"/>
          <w:szCs w:val="24"/>
        </w:rPr>
        <w:t>Postup:</w:t>
      </w:r>
      <w:r w:rsidRPr="00D93E3F">
        <w:rPr>
          <w:rFonts w:ascii="Arial" w:hAnsi="Arial" w:cs="Arial"/>
          <w:sz w:val="24"/>
          <w:szCs w:val="24"/>
        </w:rPr>
        <w:t xml:space="preserve"> </w:t>
      </w:r>
    </w:p>
    <w:p w14:paraId="063C9EA0" w14:textId="05ED2456" w:rsidR="001A63B1" w:rsidRPr="00D93E3F" w:rsidRDefault="001A63B1" w:rsidP="00F57D3A">
      <w:pPr>
        <w:jc w:val="both"/>
        <w:rPr>
          <w:rFonts w:ascii="Arial" w:hAnsi="Arial" w:cs="Arial"/>
          <w:sz w:val="24"/>
          <w:szCs w:val="24"/>
        </w:rPr>
      </w:pPr>
      <w:r w:rsidRPr="00D93E3F">
        <w:rPr>
          <w:rFonts w:ascii="Arial" w:hAnsi="Arial" w:cs="Arial"/>
          <w:sz w:val="24"/>
          <w:szCs w:val="24"/>
        </w:rPr>
        <w:t>Pórek a cibuli nakrájejte na kolečka a poduste na másle doměkka (nesmí zhnědnout). Přidejte brambory na kostičky, zalijte vývarem a vařte cca 20 minut. Rozmixujte dohladka. Vmíchejte smetanu, dochuťte solí, bílým pepřem a muškátovým oříškem</w:t>
      </w:r>
      <w:r>
        <w:rPr>
          <w:rFonts w:ascii="Arial" w:hAnsi="Arial" w:cs="Arial"/>
          <w:sz w:val="24"/>
          <w:szCs w:val="24"/>
        </w:rPr>
        <w:t xml:space="preserve"> a nechte lehce provařit</w:t>
      </w:r>
      <w:r w:rsidRPr="00D93E3F">
        <w:rPr>
          <w:rFonts w:ascii="Arial" w:hAnsi="Arial" w:cs="Arial"/>
          <w:sz w:val="24"/>
          <w:szCs w:val="24"/>
        </w:rPr>
        <w:t>. Polévku</w:t>
      </w:r>
      <w:r>
        <w:rPr>
          <w:rFonts w:ascii="Arial" w:hAnsi="Arial" w:cs="Arial"/>
          <w:sz w:val="24"/>
          <w:szCs w:val="24"/>
        </w:rPr>
        <w:t xml:space="preserve"> pak</w:t>
      </w:r>
      <w:r w:rsidRPr="00D93E3F">
        <w:rPr>
          <w:rFonts w:ascii="Arial" w:hAnsi="Arial" w:cs="Arial"/>
          <w:sz w:val="24"/>
          <w:szCs w:val="24"/>
        </w:rPr>
        <w:t xml:space="preserve"> nechte plně vychladnout a dejte </w:t>
      </w:r>
      <w:r>
        <w:rPr>
          <w:rFonts w:ascii="Arial" w:hAnsi="Arial" w:cs="Arial"/>
          <w:sz w:val="24"/>
          <w:szCs w:val="24"/>
        </w:rPr>
        <w:t xml:space="preserve">ji </w:t>
      </w:r>
      <w:r w:rsidRPr="00D93E3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 w:rsidRPr="00D93E3F">
        <w:rPr>
          <w:rFonts w:ascii="Arial" w:hAnsi="Arial" w:cs="Arial"/>
          <w:sz w:val="24"/>
          <w:szCs w:val="24"/>
        </w:rPr>
        <w:t>poň na 2 hodiny do lednice</w:t>
      </w:r>
      <w:r w:rsidR="00494CF6">
        <w:rPr>
          <w:rFonts w:ascii="Arial" w:hAnsi="Arial" w:cs="Arial"/>
          <w:sz w:val="24"/>
          <w:szCs w:val="24"/>
        </w:rPr>
        <w:t xml:space="preserve">; chutná ale i vlažná. </w:t>
      </w:r>
      <w:r w:rsidRPr="00D93E3F">
        <w:rPr>
          <w:rFonts w:ascii="Arial" w:hAnsi="Arial" w:cs="Arial"/>
          <w:sz w:val="24"/>
          <w:szCs w:val="24"/>
        </w:rPr>
        <w:t xml:space="preserve">Při podávání </w:t>
      </w:r>
      <w:r>
        <w:rPr>
          <w:rFonts w:ascii="Arial" w:hAnsi="Arial" w:cs="Arial"/>
          <w:sz w:val="24"/>
          <w:szCs w:val="24"/>
        </w:rPr>
        <w:t>ozdobte třeba</w:t>
      </w:r>
      <w:r w:rsidRPr="00D93E3F">
        <w:rPr>
          <w:rFonts w:ascii="Arial" w:hAnsi="Arial" w:cs="Arial"/>
          <w:sz w:val="24"/>
          <w:szCs w:val="24"/>
        </w:rPr>
        <w:t xml:space="preserve"> pažitkou</w:t>
      </w:r>
      <w:r>
        <w:rPr>
          <w:rFonts w:ascii="Arial" w:hAnsi="Arial" w:cs="Arial"/>
          <w:sz w:val="24"/>
          <w:szCs w:val="24"/>
        </w:rPr>
        <w:t xml:space="preserve"> nebo nakrájeným čerstvým pórkem</w:t>
      </w:r>
      <w:r w:rsidRPr="00D93E3F">
        <w:rPr>
          <w:rFonts w:ascii="Arial" w:hAnsi="Arial" w:cs="Arial"/>
          <w:sz w:val="24"/>
          <w:szCs w:val="24"/>
        </w:rPr>
        <w:t xml:space="preserve">. </w:t>
      </w:r>
    </w:p>
    <w:p w14:paraId="5E9E17F2" w14:textId="77777777" w:rsidR="001A63B1" w:rsidRPr="00D93E3F" w:rsidRDefault="001A63B1" w:rsidP="001A63B1">
      <w:pPr>
        <w:rPr>
          <w:rFonts w:ascii="Arial" w:hAnsi="Arial" w:cs="Arial"/>
          <w:sz w:val="24"/>
          <w:szCs w:val="24"/>
        </w:rPr>
      </w:pPr>
    </w:p>
    <w:p w14:paraId="7209851D" w14:textId="77777777" w:rsidR="001A63B1" w:rsidRPr="00D93E3F" w:rsidRDefault="001A63B1" w:rsidP="001A63B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4. </w:t>
      </w:r>
      <w:r w:rsidRPr="00D93E3F">
        <w:rPr>
          <w:rFonts w:ascii="Arial" w:hAnsi="Arial" w:cs="Arial"/>
          <w:b/>
          <w:bCs/>
          <w:sz w:val="24"/>
          <w:szCs w:val="24"/>
        </w:rPr>
        <w:t xml:space="preserve">Polský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</w:t>
      </w:r>
      <w:r w:rsidRPr="00D93E3F">
        <w:rPr>
          <w:rFonts w:ascii="Arial" w:hAnsi="Arial" w:cs="Arial"/>
          <w:b/>
          <w:bCs/>
          <w:sz w:val="24"/>
          <w:szCs w:val="24"/>
        </w:rPr>
        <w:t>hłodnik</w:t>
      </w:r>
      <w:proofErr w:type="spellEnd"/>
      <w:r w:rsidRPr="00D93E3F">
        <w:rPr>
          <w:rFonts w:ascii="Arial" w:hAnsi="Arial" w:cs="Arial"/>
          <w:b/>
          <w:bCs/>
          <w:sz w:val="24"/>
          <w:szCs w:val="24"/>
        </w:rPr>
        <w:t>: Růžový poklad našich sousedů</w:t>
      </w:r>
    </w:p>
    <w:p w14:paraId="7244A072" w14:textId="3811123D" w:rsidR="001A63B1" w:rsidRPr="00D93E3F" w:rsidRDefault="001A63B1" w:rsidP="00F57D3A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D93E3F">
        <w:rPr>
          <w:rFonts w:ascii="Arial" w:hAnsi="Arial" w:cs="Arial"/>
          <w:sz w:val="24"/>
          <w:szCs w:val="24"/>
        </w:rPr>
        <w:t>Chłodnik</w:t>
      </w:r>
      <w:proofErr w:type="spellEnd"/>
      <w:r w:rsidRPr="00D93E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3E3F">
        <w:rPr>
          <w:rFonts w:ascii="Arial" w:hAnsi="Arial" w:cs="Arial"/>
          <w:sz w:val="24"/>
          <w:szCs w:val="24"/>
        </w:rPr>
        <w:t>litewski</w:t>
      </w:r>
      <w:proofErr w:type="spellEnd"/>
      <w:r w:rsidRPr="00D93E3F">
        <w:rPr>
          <w:rFonts w:ascii="Arial" w:hAnsi="Arial" w:cs="Arial"/>
          <w:sz w:val="24"/>
          <w:szCs w:val="24"/>
        </w:rPr>
        <w:t xml:space="preserve"> (nebo jednoduše </w:t>
      </w:r>
      <w:proofErr w:type="spellStart"/>
      <w:r>
        <w:rPr>
          <w:rFonts w:ascii="Arial" w:hAnsi="Arial" w:cs="Arial"/>
          <w:sz w:val="24"/>
          <w:szCs w:val="24"/>
        </w:rPr>
        <w:t>c</w:t>
      </w:r>
      <w:r w:rsidRPr="00D93E3F">
        <w:rPr>
          <w:rFonts w:ascii="Arial" w:hAnsi="Arial" w:cs="Arial"/>
          <w:sz w:val="24"/>
          <w:szCs w:val="24"/>
        </w:rPr>
        <w:t>hłodnik</w:t>
      </w:r>
      <w:proofErr w:type="spellEnd"/>
      <w:r w:rsidRPr="00D93E3F">
        <w:rPr>
          <w:rFonts w:ascii="Arial" w:hAnsi="Arial" w:cs="Arial"/>
          <w:sz w:val="24"/>
          <w:szCs w:val="24"/>
        </w:rPr>
        <w:t xml:space="preserve">) má </w:t>
      </w:r>
      <w:r>
        <w:rPr>
          <w:rFonts w:ascii="Arial" w:hAnsi="Arial" w:cs="Arial"/>
          <w:sz w:val="24"/>
          <w:szCs w:val="24"/>
        </w:rPr>
        <w:t xml:space="preserve">své </w:t>
      </w:r>
      <w:r w:rsidRPr="00D93E3F">
        <w:rPr>
          <w:rFonts w:ascii="Arial" w:hAnsi="Arial" w:cs="Arial"/>
          <w:sz w:val="24"/>
          <w:szCs w:val="24"/>
        </w:rPr>
        <w:t>kořeny ve východoevropské kuchyni, především v</w:t>
      </w:r>
      <w:r>
        <w:rPr>
          <w:rFonts w:ascii="Arial" w:hAnsi="Arial" w:cs="Arial"/>
          <w:sz w:val="24"/>
          <w:szCs w:val="24"/>
        </w:rPr>
        <w:t> </w:t>
      </w:r>
      <w:r w:rsidRPr="00D93E3F">
        <w:rPr>
          <w:rFonts w:ascii="Arial" w:hAnsi="Arial" w:cs="Arial"/>
          <w:sz w:val="24"/>
          <w:szCs w:val="24"/>
        </w:rPr>
        <w:t>Litvě</w:t>
      </w:r>
      <w:r>
        <w:rPr>
          <w:rFonts w:ascii="Arial" w:hAnsi="Arial" w:cs="Arial"/>
          <w:sz w:val="24"/>
          <w:szCs w:val="24"/>
        </w:rPr>
        <w:t xml:space="preserve"> a Polsku, kam se dostala za vlády Jagellonců</w:t>
      </w:r>
      <w:r w:rsidRPr="00D93E3F">
        <w:rPr>
          <w:rFonts w:ascii="Arial" w:hAnsi="Arial" w:cs="Arial"/>
          <w:sz w:val="24"/>
          <w:szCs w:val="24"/>
        </w:rPr>
        <w:t xml:space="preserve">. Původně šlo o sezónní jídlo venkovanů i šlechty připravované v raném létě z mladé řepy, kefíru nebo podmáslí a čerstvých bylinek. Díky své zářivě růžové barvě a osvěžující chuti je dnes letní legendou. </w:t>
      </w:r>
    </w:p>
    <w:p w14:paraId="4DCC1971" w14:textId="77777777" w:rsidR="001A63B1" w:rsidRPr="00D93E3F" w:rsidRDefault="001A63B1" w:rsidP="001A63B1">
      <w:pPr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D93E3F">
        <w:rPr>
          <w:rFonts w:ascii="Arial" w:hAnsi="Arial" w:cs="Arial"/>
          <w:b/>
          <w:bCs/>
          <w:sz w:val="24"/>
          <w:szCs w:val="24"/>
        </w:rPr>
        <w:t>Suroviny (pro 4 osoby):</w:t>
      </w:r>
    </w:p>
    <w:p w14:paraId="29F8F0C6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B14A54">
        <w:rPr>
          <w:rFonts w:ascii="Arial" w:hAnsi="Arial" w:cs="Arial"/>
          <w:sz w:val="24"/>
          <w:szCs w:val="24"/>
        </w:rPr>
        <w:t>červen</w:t>
      </w:r>
      <w:r>
        <w:rPr>
          <w:rFonts w:ascii="Arial" w:hAnsi="Arial" w:cs="Arial"/>
          <w:sz w:val="24"/>
          <w:szCs w:val="24"/>
        </w:rPr>
        <w:t>á</w:t>
      </w:r>
      <w:r w:rsidRPr="00B14A54">
        <w:rPr>
          <w:rFonts w:ascii="Arial" w:hAnsi="Arial" w:cs="Arial"/>
          <w:sz w:val="24"/>
          <w:szCs w:val="24"/>
        </w:rPr>
        <w:t xml:space="preserve"> řep</w:t>
      </w:r>
      <w:r>
        <w:rPr>
          <w:rFonts w:ascii="Arial" w:hAnsi="Arial" w:cs="Arial"/>
          <w:sz w:val="24"/>
          <w:szCs w:val="24"/>
        </w:rPr>
        <w:t>a</w:t>
      </w:r>
      <w:r w:rsidRPr="00B14A54">
        <w:rPr>
          <w:rFonts w:ascii="Arial" w:hAnsi="Arial" w:cs="Arial"/>
          <w:sz w:val="24"/>
          <w:szCs w:val="24"/>
        </w:rPr>
        <w:t xml:space="preserve"> (uvařen</w:t>
      </w:r>
      <w:r>
        <w:rPr>
          <w:rFonts w:ascii="Arial" w:hAnsi="Arial" w:cs="Arial"/>
          <w:sz w:val="24"/>
          <w:szCs w:val="24"/>
        </w:rPr>
        <w:t>á</w:t>
      </w:r>
      <w:r w:rsidRPr="00B14A54">
        <w:rPr>
          <w:rFonts w:ascii="Arial" w:hAnsi="Arial" w:cs="Arial"/>
          <w:sz w:val="24"/>
          <w:szCs w:val="24"/>
        </w:rPr>
        <w:t xml:space="preserve"> nebo předvařen</w:t>
      </w:r>
      <w:r>
        <w:rPr>
          <w:rFonts w:ascii="Arial" w:hAnsi="Arial" w:cs="Arial"/>
          <w:sz w:val="24"/>
          <w:szCs w:val="24"/>
        </w:rPr>
        <w:t>á</w:t>
      </w:r>
      <w:r w:rsidRPr="00B14A54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</w:t>
      </w:r>
    </w:p>
    <w:p w14:paraId="4E39A4E9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vývar z řepy nebo jiný vývar,</w:t>
      </w:r>
      <w:r w:rsidRPr="00B14A54">
        <w:rPr>
          <w:rFonts w:ascii="Arial" w:hAnsi="Arial" w:cs="Arial"/>
          <w:sz w:val="24"/>
          <w:szCs w:val="24"/>
        </w:rPr>
        <w:t xml:space="preserve"> </w:t>
      </w:r>
    </w:p>
    <w:p w14:paraId="14785557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B14A54">
        <w:rPr>
          <w:rFonts w:ascii="Arial" w:hAnsi="Arial" w:cs="Arial"/>
          <w:sz w:val="24"/>
          <w:szCs w:val="24"/>
        </w:rPr>
        <w:t>kefír</w:t>
      </w:r>
      <w:r>
        <w:rPr>
          <w:rFonts w:ascii="Arial" w:hAnsi="Arial" w:cs="Arial"/>
          <w:sz w:val="24"/>
          <w:szCs w:val="24"/>
        </w:rPr>
        <w:t>,</w:t>
      </w:r>
    </w:p>
    <w:p w14:paraId="676EA426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B14A54">
        <w:rPr>
          <w:rFonts w:ascii="Arial" w:hAnsi="Arial" w:cs="Arial"/>
          <w:sz w:val="24"/>
          <w:szCs w:val="24"/>
        </w:rPr>
        <w:t>zakysan</w:t>
      </w:r>
      <w:r>
        <w:rPr>
          <w:rFonts w:ascii="Arial" w:hAnsi="Arial" w:cs="Arial"/>
          <w:sz w:val="24"/>
          <w:szCs w:val="24"/>
        </w:rPr>
        <w:t>á</w:t>
      </w:r>
      <w:r w:rsidRPr="00B14A54">
        <w:rPr>
          <w:rFonts w:ascii="Arial" w:hAnsi="Arial" w:cs="Arial"/>
          <w:sz w:val="24"/>
          <w:szCs w:val="24"/>
        </w:rPr>
        <w:t xml:space="preserve"> smetan</w:t>
      </w:r>
      <w:r>
        <w:rPr>
          <w:rFonts w:ascii="Arial" w:hAnsi="Arial" w:cs="Arial"/>
          <w:sz w:val="24"/>
          <w:szCs w:val="24"/>
        </w:rPr>
        <w:t>a,</w:t>
      </w:r>
    </w:p>
    <w:p w14:paraId="1A9C32D4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salátová okurka,</w:t>
      </w:r>
      <w:r w:rsidRPr="00B14A54">
        <w:rPr>
          <w:rFonts w:ascii="Arial" w:hAnsi="Arial" w:cs="Arial"/>
          <w:sz w:val="24"/>
          <w:szCs w:val="24"/>
        </w:rPr>
        <w:t xml:space="preserve"> </w:t>
      </w:r>
    </w:p>
    <w:p w14:paraId="7556AD81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ředkvičky,</w:t>
      </w:r>
    </w:p>
    <w:p w14:paraId="194B1A70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kopr,</w:t>
      </w:r>
    </w:p>
    <w:p w14:paraId="7141F5CE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pažitka (volitelně),</w:t>
      </w:r>
    </w:p>
    <w:p w14:paraId="0A7FC5BE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vejce natvrdo,</w:t>
      </w:r>
    </w:p>
    <w:p w14:paraId="62D1BEB2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citronová šťáva (volitelně),</w:t>
      </w:r>
    </w:p>
    <w:p w14:paraId="238DA71B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sůl,</w:t>
      </w:r>
    </w:p>
    <w:p w14:paraId="0C5074A1" w14:textId="77777777" w:rsidR="001A63B1" w:rsidRDefault="001A63B1" w:rsidP="001A63B1">
      <w:pPr>
        <w:pStyle w:val="Odstavecseseznamem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pepř.</w:t>
      </w:r>
    </w:p>
    <w:p w14:paraId="6144E303" w14:textId="77777777" w:rsidR="001A63B1" w:rsidRDefault="001A63B1" w:rsidP="001A63B1">
      <w:pPr>
        <w:rPr>
          <w:rFonts w:ascii="Arial" w:hAnsi="Arial" w:cs="Arial"/>
          <w:sz w:val="24"/>
          <w:szCs w:val="24"/>
        </w:rPr>
      </w:pPr>
    </w:p>
    <w:p w14:paraId="28F0EE7B" w14:textId="77777777" w:rsidR="001A63B1" w:rsidRPr="001A63B1" w:rsidRDefault="001A63B1" w:rsidP="001A63B1">
      <w:pPr>
        <w:rPr>
          <w:rFonts w:ascii="Arial" w:hAnsi="Arial" w:cs="Arial"/>
          <w:sz w:val="24"/>
          <w:szCs w:val="24"/>
        </w:rPr>
      </w:pPr>
    </w:p>
    <w:p w14:paraId="42D400A8" w14:textId="77777777" w:rsidR="00F57D3A" w:rsidRDefault="001A63B1" w:rsidP="001A63B1">
      <w:pPr>
        <w:rPr>
          <w:rFonts w:ascii="Arial" w:hAnsi="Arial" w:cs="Arial"/>
          <w:sz w:val="24"/>
          <w:szCs w:val="24"/>
        </w:rPr>
      </w:pPr>
      <w:r w:rsidRPr="00D93E3F">
        <w:rPr>
          <w:rFonts w:ascii="Arial" w:hAnsi="Arial" w:cs="Arial"/>
          <w:b/>
          <w:bCs/>
          <w:sz w:val="24"/>
          <w:szCs w:val="24"/>
        </w:rPr>
        <w:t>Postup:</w:t>
      </w:r>
      <w:r w:rsidRPr="00D93E3F">
        <w:rPr>
          <w:rFonts w:ascii="Arial" w:hAnsi="Arial" w:cs="Arial"/>
          <w:sz w:val="24"/>
          <w:szCs w:val="24"/>
        </w:rPr>
        <w:t xml:space="preserve"> </w:t>
      </w:r>
    </w:p>
    <w:p w14:paraId="0596F259" w14:textId="01F583F5" w:rsidR="001A63B1" w:rsidRPr="00D93E3F" w:rsidRDefault="001A63B1" w:rsidP="00F57D3A">
      <w:pPr>
        <w:jc w:val="both"/>
        <w:rPr>
          <w:rFonts w:ascii="Arial" w:hAnsi="Arial" w:cs="Arial"/>
          <w:sz w:val="24"/>
          <w:szCs w:val="24"/>
        </w:rPr>
      </w:pPr>
      <w:r w:rsidRPr="00D93E3F">
        <w:rPr>
          <w:rFonts w:ascii="Arial" w:hAnsi="Arial" w:cs="Arial"/>
          <w:sz w:val="24"/>
          <w:szCs w:val="24"/>
        </w:rPr>
        <w:t xml:space="preserve">V míse smíchejte kefír, zakysanou smetanu a </w:t>
      </w:r>
      <w:r>
        <w:rPr>
          <w:rFonts w:ascii="Arial" w:hAnsi="Arial" w:cs="Arial"/>
          <w:sz w:val="24"/>
          <w:szCs w:val="24"/>
        </w:rPr>
        <w:t>vývar z řepy</w:t>
      </w:r>
      <w:r w:rsidRPr="00D93E3F">
        <w:rPr>
          <w:rFonts w:ascii="Arial" w:hAnsi="Arial" w:cs="Arial"/>
          <w:sz w:val="24"/>
          <w:szCs w:val="24"/>
        </w:rPr>
        <w:t>. Přidejte nastrouhanou řepu</w:t>
      </w:r>
      <w:r>
        <w:rPr>
          <w:rFonts w:ascii="Arial" w:hAnsi="Arial" w:cs="Arial"/>
          <w:sz w:val="24"/>
          <w:szCs w:val="24"/>
        </w:rPr>
        <w:t>, o</w:t>
      </w:r>
      <w:r w:rsidRPr="00D93E3F">
        <w:rPr>
          <w:rFonts w:ascii="Arial" w:hAnsi="Arial" w:cs="Arial"/>
          <w:sz w:val="24"/>
          <w:szCs w:val="24"/>
        </w:rPr>
        <w:t>kurku nakráje</w:t>
      </w:r>
      <w:r>
        <w:rPr>
          <w:rFonts w:ascii="Arial" w:hAnsi="Arial" w:cs="Arial"/>
          <w:sz w:val="24"/>
          <w:szCs w:val="24"/>
        </w:rPr>
        <w:t>nou</w:t>
      </w:r>
      <w:r w:rsidRPr="00D93E3F">
        <w:rPr>
          <w:rFonts w:ascii="Arial" w:hAnsi="Arial" w:cs="Arial"/>
          <w:sz w:val="24"/>
          <w:szCs w:val="24"/>
        </w:rPr>
        <w:t xml:space="preserve"> na drobné kostičky, ředkvičky na tenké plátky, kopr a pažitku </w:t>
      </w:r>
      <w:r w:rsidRPr="00D93E3F">
        <w:rPr>
          <w:rFonts w:ascii="Arial" w:hAnsi="Arial" w:cs="Arial"/>
          <w:sz w:val="24"/>
          <w:szCs w:val="24"/>
        </w:rPr>
        <w:lastRenderedPageBreak/>
        <w:t>nasek</w:t>
      </w:r>
      <w:r>
        <w:rPr>
          <w:rFonts w:ascii="Arial" w:hAnsi="Arial" w:cs="Arial"/>
          <w:sz w:val="24"/>
          <w:szCs w:val="24"/>
        </w:rPr>
        <w:t>ané</w:t>
      </w:r>
      <w:r w:rsidRPr="00D93E3F">
        <w:rPr>
          <w:rFonts w:ascii="Arial" w:hAnsi="Arial" w:cs="Arial"/>
          <w:sz w:val="24"/>
          <w:szCs w:val="24"/>
        </w:rPr>
        <w:t xml:space="preserve"> najemno. Vše vmíchejte do </w:t>
      </w:r>
      <w:r>
        <w:rPr>
          <w:rFonts w:ascii="Arial" w:hAnsi="Arial" w:cs="Arial"/>
          <w:sz w:val="24"/>
          <w:szCs w:val="24"/>
        </w:rPr>
        <w:t>„</w:t>
      </w:r>
      <w:r w:rsidRPr="00D93E3F">
        <w:rPr>
          <w:rFonts w:ascii="Arial" w:hAnsi="Arial" w:cs="Arial"/>
          <w:sz w:val="24"/>
          <w:szCs w:val="24"/>
        </w:rPr>
        <w:t>polévky</w:t>
      </w:r>
      <w:r>
        <w:rPr>
          <w:rFonts w:ascii="Arial" w:hAnsi="Arial" w:cs="Arial"/>
          <w:sz w:val="24"/>
          <w:szCs w:val="24"/>
        </w:rPr>
        <w:t>“</w:t>
      </w:r>
      <w:r w:rsidRPr="00D93E3F">
        <w:rPr>
          <w:rFonts w:ascii="Arial" w:hAnsi="Arial" w:cs="Arial"/>
          <w:sz w:val="24"/>
          <w:szCs w:val="24"/>
        </w:rPr>
        <w:t>. Osolte, opepřete a dochuťte citronovou šťávou. Nechte v lednici alespoň hodinu vychladit. Podávejte ozdobené</w:t>
      </w:r>
      <w:r>
        <w:rPr>
          <w:rFonts w:ascii="Arial" w:hAnsi="Arial" w:cs="Arial"/>
          <w:sz w:val="24"/>
          <w:szCs w:val="24"/>
        </w:rPr>
        <w:t xml:space="preserve"> </w:t>
      </w:r>
      <w:r w:rsidRPr="00D93E3F">
        <w:rPr>
          <w:rFonts w:ascii="Arial" w:hAnsi="Arial" w:cs="Arial"/>
          <w:sz w:val="24"/>
          <w:szCs w:val="24"/>
        </w:rPr>
        <w:t>vařen</w:t>
      </w:r>
      <w:r>
        <w:rPr>
          <w:rFonts w:ascii="Arial" w:hAnsi="Arial" w:cs="Arial"/>
          <w:sz w:val="24"/>
          <w:szCs w:val="24"/>
        </w:rPr>
        <w:t>ým</w:t>
      </w:r>
      <w:r w:rsidRPr="00D93E3F">
        <w:rPr>
          <w:rFonts w:ascii="Arial" w:hAnsi="Arial" w:cs="Arial"/>
          <w:sz w:val="24"/>
          <w:szCs w:val="24"/>
        </w:rPr>
        <w:t xml:space="preserve"> vejce</w:t>
      </w:r>
      <w:r>
        <w:rPr>
          <w:rFonts w:ascii="Arial" w:hAnsi="Arial" w:cs="Arial"/>
          <w:sz w:val="24"/>
          <w:szCs w:val="24"/>
        </w:rPr>
        <w:t>m, barevnými kousky zeleniny a čerstvým koprem.</w:t>
      </w:r>
    </w:p>
    <w:p w14:paraId="0ADBFA1B" w14:textId="77777777" w:rsidR="001A63B1" w:rsidRPr="00D93E3F" w:rsidRDefault="001A63B1" w:rsidP="00F57D3A">
      <w:pPr>
        <w:jc w:val="both"/>
        <w:rPr>
          <w:rFonts w:ascii="Arial" w:hAnsi="Arial" w:cs="Arial"/>
          <w:sz w:val="24"/>
          <w:szCs w:val="24"/>
        </w:rPr>
      </w:pPr>
      <w:r w:rsidRPr="00B14A54">
        <w:rPr>
          <w:rFonts w:ascii="Arial" w:hAnsi="Arial" w:cs="Arial"/>
          <w:i/>
          <w:iCs/>
          <w:sz w:val="24"/>
          <w:szCs w:val="24"/>
        </w:rPr>
        <w:t>„Vyzkoušejte v horkých dnech místo smaženého jídla nebo zmrzliny jednu z těchto polévek.</w:t>
      </w:r>
      <w:r>
        <w:rPr>
          <w:rFonts w:ascii="Arial" w:hAnsi="Arial" w:cs="Arial"/>
          <w:i/>
          <w:iCs/>
          <w:sz w:val="24"/>
          <w:szCs w:val="24"/>
        </w:rPr>
        <w:t xml:space="preserve"> Kefír můžete použít domácí, recept je velmi jednoduchý (najdete ho </w:t>
      </w:r>
      <w:hyperlink r:id="rId8" w:history="1">
        <w:r w:rsidRPr="000E4251">
          <w:rPr>
            <w:rStyle w:val="Hypertextovodkaz"/>
            <w:rFonts w:ascii="Arial" w:hAnsi="Arial" w:cs="Arial"/>
            <w:i/>
            <w:iCs/>
            <w:sz w:val="24"/>
            <w:szCs w:val="24"/>
          </w:rPr>
          <w:t>zde</w:t>
        </w:r>
      </w:hyperlink>
      <w:r>
        <w:rPr>
          <w:rFonts w:ascii="Arial" w:hAnsi="Arial" w:cs="Arial"/>
          <w:i/>
          <w:iCs/>
          <w:sz w:val="24"/>
          <w:szCs w:val="24"/>
        </w:rPr>
        <w:t>) a co se týká kvality a prospěšných látek, je někde úplně jinde než ten běžný z obchodu.</w:t>
      </w:r>
      <w:r w:rsidRPr="00B14A54">
        <w:rPr>
          <w:rFonts w:ascii="Arial" w:hAnsi="Arial" w:cs="Arial"/>
          <w:i/>
          <w:iCs/>
          <w:sz w:val="24"/>
          <w:szCs w:val="24"/>
        </w:rPr>
        <w:t xml:space="preserve"> Uvidíte, že nebudete muset odpoledne usínat pod klimatizací</w:t>
      </w:r>
      <w:r>
        <w:rPr>
          <w:rFonts w:ascii="Arial" w:hAnsi="Arial" w:cs="Arial"/>
          <w:i/>
          <w:iCs/>
          <w:sz w:val="24"/>
          <w:szCs w:val="24"/>
        </w:rPr>
        <w:t>, a o</w:t>
      </w:r>
      <w:r w:rsidRPr="00B14A54">
        <w:rPr>
          <w:rFonts w:ascii="Arial" w:hAnsi="Arial" w:cs="Arial"/>
          <w:i/>
          <w:iCs/>
          <w:sz w:val="24"/>
          <w:szCs w:val="24"/>
        </w:rPr>
        <w:t>dejdete od stolu s pocitem, že vám tělo děkuje. A o tom celý princip JakJíst.cz je. Nejde o zákazy, ale o to, že svému tělu rozumíte,“</w:t>
      </w:r>
      <w:r>
        <w:rPr>
          <w:rFonts w:ascii="Arial" w:hAnsi="Arial" w:cs="Arial"/>
          <w:sz w:val="24"/>
          <w:szCs w:val="24"/>
        </w:rPr>
        <w:t xml:space="preserve"> uzavírá Rudolf Pohl.</w:t>
      </w:r>
    </w:p>
    <w:p w14:paraId="1F9A07AE" w14:textId="3DF9BC33" w:rsidR="001A63B1" w:rsidRPr="001A63B1" w:rsidRDefault="001A63B1" w:rsidP="00F57D3A">
      <w:pPr>
        <w:jc w:val="both"/>
        <w:rPr>
          <w:rFonts w:ascii="Arial" w:hAnsi="Arial" w:cs="Arial"/>
          <w:sz w:val="24"/>
          <w:szCs w:val="24"/>
        </w:rPr>
      </w:pPr>
      <w:r w:rsidRPr="00D93E3F">
        <w:rPr>
          <w:rFonts w:ascii="Arial" w:hAnsi="Arial" w:cs="Arial"/>
          <w:i/>
          <w:iCs/>
          <w:sz w:val="24"/>
          <w:szCs w:val="24"/>
        </w:rPr>
        <w:t>Více tipů pro udržitelné stravování a zdravý životní styl bez extrémů najdete na www.jakjist.cz.</w:t>
      </w:r>
    </w:p>
    <w:p w14:paraId="1D84503D" w14:textId="5AE1FBF8" w:rsidR="00DF2185" w:rsidRDefault="00E206D1" w:rsidP="00E206D1">
      <w:pPr>
        <w:rPr>
          <w:rFonts w:ascii="Arial" w:hAnsi="Arial" w:cs="Arial"/>
          <w:sz w:val="24"/>
          <w:szCs w:val="24"/>
        </w:rPr>
      </w:pPr>
      <w:hyperlink r:id="rId9" w:history="1">
        <w:r w:rsidRPr="001601A0">
          <w:rPr>
            <w:rStyle w:val="Hypertextovodkaz"/>
            <w:rFonts w:ascii="Arial" w:hAnsi="Arial" w:cs="Arial"/>
            <w:sz w:val="24"/>
            <w:szCs w:val="24"/>
          </w:rPr>
          <w:t>www.jakjist.cz</w:t>
        </w:r>
      </w:hyperlink>
    </w:p>
    <w:p w14:paraId="696F96E9" w14:textId="77777777" w:rsidR="00CB7D9F" w:rsidRPr="00CB7D9F" w:rsidRDefault="00CB7D9F" w:rsidP="00CB7D9F">
      <w:pPr>
        <w:pStyle w:val="Normlnweb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Aktuálně je k dispozici také na platformách </w:t>
      </w:r>
      <w:proofErr w:type="spellStart"/>
      <w:r>
        <w:rPr>
          <w:rFonts w:ascii="Arial" w:eastAsia="Arial" w:hAnsi="Arial" w:cs="Arial"/>
        </w:rPr>
        <w:t>Herohero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Forendors</w:t>
      </w:r>
      <w:proofErr w:type="spellEnd"/>
      <w:r>
        <w:rPr>
          <w:rFonts w:ascii="Arial" w:eastAsia="Arial" w:hAnsi="Arial" w:cs="Arial"/>
        </w:rPr>
        <w:t xml:space="preserve">: </w:t>
      </w:r>
      <w:hyperlink r:id="rId10" w:tgtFrame="_blank" w:history="1">
        <w:r w:rsidRPr="00BA2A72">
          <w:rPr>
            <w:rStyle w:val="Hypertextovodkaz"/>
            <w:rFonts w:ascii="Arial" w:hAnsi="Arial" w:cs="Arial"/>
          </w:rPr>
          <w:t>https://www.forendors.cz/rudolfpohl</w:t>
        </w:r>
      </w:hyperlink>
      <w:r>
        <w:rPr>
          <w:rFonts w:ascii="Arial" w:hAnsi="Arial" w:cs="Arial"/>
        </w:rPr>
        <w:br/>
      </w:r>
      <w:hyperlink r:id="rId11" w:history="1">
        <w:r w:rsidRPr="009C36F9">
          <w:rPr>
            <w:rStyle w:val="Hypertextovodkaz"/>
            <w:rFonts w:ascii="Arial" w:hAnsi="Arial" w:cs="Arial"/>
          </w:rPr>
          <w:t>https://herohero.co/rudolfpohl</w:t>
        </w:r>
      </w:hyperlink>
    </w:p>
    <w:p w14:paraId="29099B41" w14:textId="6EC1ADB7" w:rsidR="00CA665F" w:rsidRDefault="00CA665F" w:rsidP="00CA665F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_______________________________</w:t>
      </w:r>
    </w:p>
    <w:p w14:paraId="3423BCF7" w14:textId="4AC7791F" w:rsidR="00954226" w:rsidRPr="00E206D1" w:rsidRDefault="00CA665F" w:rsidP="00E206D1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O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autorovi</w:t>
      </w:r>
      <w:r w:rsidR="00E206D1">
        <w:rPr>
          <w:rFonts w:ascii="Arial" w:eastAsia="Arial" w:hAnsi="Arial" w:cs="Arial"/>
          <w:b/>
          <w:sz w:val="24"/>
          <w:szCs w:val="24"/>
        </w:rPr>
        <w:t xml:space="preserve"> -</w:t>
      </w:r>
      <w:r>
        <w:rPr>
          <w:rFonts w:ascii="Arial" w:eastAsia="Arial" w:hAnsi="Arial" w:cs="Arial"/>
          <w:b/>
          <w:sz w:val="24"/>
          <w:szCs w:val="24"/>
        </w:rPr>
        <w:t>Rudolf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Pohl</w:t>
      </w:r>
      <w:r>
        <w:rPr>
          <w:rFonts w:ascii="Arial" w:eastAsia="Arial" w:hAnsi="Arial" w:cs="Arial"/>
          <w:sz w:val="24"/>
          <w:szCs w:val="24"/>
        </w:rPr>
        <w:t xml:space="preserve"> je výživový poradce, lektor a zakladatel projektu </w:t>
      </w:r>
      <w:r>
        <w:rPr>
          <w:rFonts w:ascii="Arial" w:eastAsia="Arial" w:hAnsi="Arial" w:cs="Arial"/>
          <w:b/>
          <w:sz w:val="24"/>
          <w:szCs w:val="24"/>
        </w:rPr>
        <w:t>JakJíst.cz</w:t>
      </w:r>
      <w:r>
        <w:rPr>
          <w:rFonts w:ascii="Arial" w:eastAsia="Arial" w:hAnsi="Arial" w:cs="Arial"/>
          <w:sz w:val="24"/>
          <w:szCs w:val="24"/>
        </w:rPr>
        <w:t>, který se zaměřuje na ozdravení organismu prostřednictvím přirozené stravy a návratu k přirozeným principům fungování těla. Jeho přístup propojuje moderní vědecké poznatky s pochopitelnými a praktickými radami pro běžný život.</w:t>
      </w:r>
    </w:p>
    <w:p w14:paraId="50275FBC" w14:textId="7D431E1B" w:rsidR="00950464" w:rsidRDefault="00CB7D9F" w:rsidP="00CB7D9F">
      <w:pPr>
        <w:pStyle w:val="Normlnweb"/>
      </w:pPr>
      <w:r>
        <w:rPr>
          <w:rFonts w:ascii="Arial" w:eastAsia="Arial" w:hAnsi="Arial" w:cs="Arial"/>
        </w:rPr>
        <w:t xml:space="preserve">Aktuálně je k dispozici také na platformách </w:t>
      </w:r>
      <w:proofErr w:type="spellStart"/>
      <w:r>
        <w:rPr>
          <w:rFonts w:ascii="Arial" w:eastAsia="Arial" w:hAnsi="Arial" w:cs="Arial"/>
        </w:rPr>
        <w:t>Herohero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Forendors</w:t>
      </w:r>
      <w:proofErr w:type="spellEnd"/>
      <w:r>
        <w:rPr>
          <w:rFonts w:ascii="Arial" w:eastAsia="Arial" w:hAnsi="Arial" w:cs="Arial"/>
        </w:rPr>
        <w:t xml:space="preserve">: </w:t>
      </w:r>
      <w:hyperlink r:id="rId12" w:tgtFrame="_blank" w:history="1">
        <w:r w:rsidRPr="00BA2A72">
          <w:rPr>
            <w:rStyle w:val="Hypertextovodkaz"/>
            <w:rFonts w:ascii="Arial" w:hAnsi="Arial" w:cs="Arial"/>
          </w:rPr>
          <w:t>https://www.forendors.cz/rudolfpohl</w:t>
        </w:r>
      </w:hyperlink>
      <w:r>
        <w:rPr>
          <w:rFonts w:ascii="Arial" w:hAnsi="Arial" w:cs="Arial"/>
        </w:rPr>
        <w:br/>
      </w:r>
      <w:hyperlink r:id="rId13" w:history="1">
        <w:r w:rsidRPr="009C36F9">
          <w:rPr>
            <w:rStyle w:val="Hypertextovodkaz"/>
            <w:rFonts w:ascii="Arial" w:hAnsi="Arial" w:cs="Arial"/>
          </w:rPr>
          <w:t>https://herohero.co/rudolfpohl</w:t>
        </w:r>
      </w:hyperlink>
    </w:p>
    <w:p w14:paraId="42673F35" w14:textId="77777777" w:rsidR="001A63B1" w:rsidRPr="00301583" w:rsidRDefault="001A63B1" w:rsidP="00CB7D9F">
      <w:pPr>
        <w:pStyle w:val="Normlnweb"/>
      </w:pPr>
    </w:p>
    <w:p w14:paraId="7C2C6DD3" w14:textId="12E6EC8B" w:rsidR="0064071A" w:rsidRDefault="00CA665F" w:rsidP="00CA665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Ve svých </w:t>
      </w:r>
      <w:hyperlink r:id="rId14">
        <w:r>
          <w:rPr>
            <w:rFonts w:ascii="Arial" w:eastAsia="Arial" w:hAnsi="Arial" w:cs="Arial"/>
            <w:b/>
            <w:color w:val="467886"/>
            <w:sz w:val="24"/>
            <w:szCs w:val="24"/>
            <w:u w:val="single"/>
          </w:rPr>
          <w:t>kurzech, workshopech a přednáškách</w:t>
        </w:r>
      </w:hyperlink>
      <w:r>
        <w:rPr>
          <w:rFonts w:ascii="Arial" w:eastAsia="Arial" w:hAnsi="Arial" w:cs="Arial"/>
          <w:sz w:val="24"/>
          <w:szCs w:val="24"/>
        </w:rPr>
        <w:t xml:space="preserve"> učí, že zdraví začíná ve střevech a že ke změně není potřeba složitá dieta, ale pochopení vlastního těla, kvalitní strava a drobné každodenní kroky. Jeho přednášky jsou určeny nejen pro širokou veřejnost, ale také </w:t>
      </w:r>
      <w:r>
        <w:rPr>
          <w:rFonts w:ascii="Arial" w:eastAsia="Arial" w:hAnsi="Arial" w:cs="Arial"/>
          <w:b/>
          <w:sz w:val="24"/>
          <w:szCs w:val="24"/>
        </w:rPr>
        <w:t>pro firmy</w:t>
      </w:r>
      <w:r>
        <w:rPr>
          <w:rFonts w:ascii="Arial" w:eastAsia="Arial" w:hAnsi="Arial" w:cs="Arial"/>
          <w:sz w:val="24"/>
          <w:szCs w:val="24"/>
        </w:rPr>
        <w:t>, které chtějí zlepšit zdraví, vitalitu a výkonnost svých zaměstnanců prostřednictvím výživy.</w:t>
      </w:r>
    </w:p>
    <w:p w14:paraId="2A08B562" w14:textId="3D40DB5E" w:rsidR="00CA665F" w:rsidRDefault="00CA665F" w:rsidP="00CA665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Rudolf Pohl je přesvědčen, že jídlo může být skvělým lékem. Tedy pokud víme, jak jíst.</w:t>
      </w:r>
    </w:p>
    <w:p w14:paraId="2B2336D0" w14:textId="77777777" w:rsidR="00CA665F" w:rsidRDefault="00CA665F" w:rsidP="00CA665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Více informací a videokurzy najdete na: </w:t>
      </w:r>
      <w:hyperlink r:id="rId15">
        <w:r>
          <w:rPr>
            <w:rFonts w:ascii="Arial" w:eastAsia="Arial" w:hAnsi="Arial" w:cs="Arial"/>
            <w:b/>
            <w:color w:val="467886"/>
            <w:sz w:val="24"/>
            <w:szCs w:val="24"/>
            <w:u w:val="single"/>
          </w:rPr>
          <w:t>www.jakjist.cz</w:t>
        </w:r>
      </w:hyperlink>
      <w:r>
        <w:rPr>
          <w:rFonts w:ascii="Arial" w:eastAsia="Arial" w:hAnsi="Arial" w:cs="Arial"/>
          <w:sz w:val="24"/>
          <w:szCs w:val="24"/>
        </w:rPr>
        <w:t xml:space="preserve">, další tipy na </w:t>
      </w:r>
      <w:hyperlink r:id="rId16">
        <w:r>
          <w:rPr>
            <w:rFonts w:ascii="Arial" w:eastAsia="Arial" w:hAnsi="Arial" w:cs="Arial"/>
            <w:color w:val="467886"/>
            <w:sz w:val="24"/>
            <w:szCs w:val="24"/>
            <w:u w:val="single"/>
          </w:rPr>
          <w:t>FCB</w:t>
        </w:r>
      </w:hyperlink>
      <w:r>
        <w:rPr>
          <w:rFonts w:ascii="Arial" w:eastAsia="Arial" w:hAnsi="Arial" w:cs="Arial"/>
          <w:sz w:val="24"/>
          <w:szCs w:val="24"/>
        </w:rPr>
        <w:t xml:space="preserve">, </w:t>
      </w:r>
      <w:hyperlink r:id="rId17">
        <w:r>
          <w:rPr>
            <w:rFonts w:ascii="Arial" w:eastAsia="Arial" w:hAnsi="Arial" w:cs="Arial"/>
            <w:color w:val="467886"/>
            <w:sz w:val="24"/>
            <w:szCs w:val="24"/>
            <w:u w:val="single"/>
          </w:rPr>
          <w:t>IG</w:t>
        </w:r>
      </w:hyperlink>
      <w:r>
        <w:rPr>
          <w:rFonts w:ascii="Arial" w:eastAsia="Arial" w:hAnsi="Arial" w:cs="Arial"/>
          <w:sz w:val="24"/>
          <w:szCs w:val="24"/>
        </w:rPr>
        <w:t xml:space="preserve"> nebo </w:t>
      </w:r>
      <w:hyperlink r:id="rId18">
        <w:r>
          <w:rPr>
            <w:rFonts w:ascii="Arial" w:eastAsia="Arial" w:hAnsi="Arial" w:cs="Arial"/>
            <w:color w:val="467886"/>
            <w:sz w:val="24"/>
            <w:szCs w:val="24"/>
            <w:u w:val="single"/>
          </w:rPr>
          <w:t>YouTube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14:paraId="55F78EF1" w14:textId="77777777" w:rsidR="00DF2185" w:rsidRDefault="00DF2185" w:rsidP="00CA665F">
      <w:pPr>
        <w:jc w:val="both"/>
        <w:rPr>
          <w:rFonts w:ascii="Arial" w:eastAsia="Arial" w:hAnsi="Arial" w:cs="Arial"/>
          <w:sz w:val="24"/>
          <w:szCs w:val="24"/>
        </w:rPr>
      </w:pPr>
    </w:p>
    <w:p w14:paraId="7228A67F" w14:textId="4CC86924" w:rsidR="00B20715" w:rsidRPr="00DF2185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</w:p>
    <w:p w14:paraId="342327D6" w14:textId="77777777" w:rsidR="00B20715" w:rsidRDefault="00B20715"/>
    <w:sectPr w:rsidR="00B20715">
      <w:headerReference w:type="default" r:id="rId19"/>
      <w:footerReference w:type="default" r:id="rId2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D228B" w14:textId="77777777" w:rsidR="00B67E91" w:rsidRDefault="00B67E91">
      <w:pPr>
        <w:spacing w:after="0" w:line="240" w:lineRule="auto"/>
      </w:pPr>
      <w:r>
        <w:separator/>
      </w:r>
    </w:p>
  </w:endnote>
  <w:endnote w:type="continuationSeparator" w:id="0">
    <w:p w14:paraId="2745E133" w14:textId="77777777" w:rsidR="00B67E91" w:rsidRDefault="00B67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76D0ED6-3269-4CA9-AE55-5B731ACD5083}"/>
    <w:embedBold r:id="rId2" w:fontKey="{98D38753-13E1-4BE7-8B41-A1B063BDBAB7}"/>
    <w:embedItalic r:id="rId3" w:fontKey="{02929683-366D-4A9E-BA35-C15EE0B0EA42}"/>
    <w:embedBoldItalic r:id="rId4" w:fontKey="{5FDB450F-3238-4067-8B9B-95D33FDD3657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CD51AFC9-4C76-4D8C-BDA9-F098F00EBEE7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ACCD0" w14:textId="77777777" w:rsidR="00B20715" w:rsidRDefault="00B2071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4FC0205A" w14:textId="77777777" w:rsidR="00B20715" w:rsidRDefault="00B2071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22B73" w14:textId="77777777" w:rsidR="00B67E91" w:rsidRDefault="00B67E91">
      <w:pPr>
        <w:spacing w:after="0" w:line="240" w:lineRule="auto"/>
      </w:pPr>
      <w:r>
        <w:separator/>
      </w:r>
    </w:p>
  </w:footnote>
  <w:footnote w:type="continuationSeparator" w:id="0">
    <w:p w14:paraId="50A9448C" w14:textId="77777777" w:rsidR="00B67E91" w:rsidRDefault="00B67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AFA20" w14:textId="77777777" w:rsidR="00B2071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0DC6"/>
    <w:multiLevelType w:val="multilevel"/>
    <w:tmpl w:val="16D4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F09DE"/>
    <w:multiLevelType w:val="hybridMultilevel"/>
    <w:tmpl w:val="9418E7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92DE8"/>
    <w:multiLevelType w:val="hybridMultilevel"/>
    <w:tmpl w:val="8F4E1F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B7A01"/>
    <w:multiLevelType w:val="hybridMultilevel"/>
    <w:tmpl w:val="B5B8D3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01C7E"/>
    <w:multiLevelType w:val="hybridMultilevel"/>
    <w:tmpl w:val="8314FD6E"/>
    <w:lvl w:ilvl="0" w:tplc="0F0A3C2A">
      <w:start w:val="1"/>
      <w:numFmt w:val="bullet"/>
      <w:lvlText w:val="•"/>
      <w:lvlJc w:val="left"/>
      <w:pPr>
        <w:ind w:left="720" w:hanging="360"/>
      </w:pPr>
    </w:lvl>
    <w:lvl w:ilvl="1" w:tplc="927662A6">
      <w:numFmt w:val="decimal"/>
      <w:lvlText w:val=""/>
      <w:lvlJc w:val="left"/>
    </w:lvl>
    <w:lvl w:ilvl="2" w:tplc="0D0012F2">
      <w:numFmt w:val="decimal"/>
      <w:lvlText w:val=""/>
      <w:lvlJc w:val="left"/>
    </w:lvl>
    <w:lvl w:ilvl="3" w:tplc="3890740E">
      <w:numFmt w:val="decimal"/>
      <w:lvlText w:val=""/>
      <w:lvlJc w:val="left"/>
    </w:lvl>
    <w:lvl w:ilvl="4" w:tplc="B4EAE35A">
      <w:numFmt w:val="decimal"/>
      <w:lvlText w:val=""/>
      <w:lvlJc w:val="left"/>
    </w:lvl>
    <w:lvl w:ilvl="5" w:tplc="970AC796">
      <w:numFmt w:val="decimal"/>
      <w:lvlText w:val=""/>
      <w:lvlJc w:val="left"/>
    </w:lvl>
    <w:lvl w:ilvl="6" w:tplc="67EAD5A0">
      <w:numFmt w:val="decimal"/>
      <w:lvlText w:val=""/>
      <w:lvlJc w:val="left"/>
    </w:lvl>
    <w:lvl w:ilvl="7" w:tplc="DEFE71C2">
      <w:numFmt w:val="decimal"/>
      <w:lvlText w:val=""/>
      <w:lvlJc w:val="left"/>
    </w:lvl>
    <w:lvl w:ilvl="8" w:tplc="9CEA46C0">
      <w:numFmt w:val="decimal"/>
      <w:lvlText w:val=""/>
      <w:lvlJc w:val="left"/>
    </w:lvl>
  </w:abstractNum>
  <w:abstractNum w:abstractNumId="5" w15:restartNumberingAfterBreak="0">
    <w:nsid w:val="362735BB"/>
    <w:multiLevelType w:val="hybridMultilevel"/>
    <w:tmpl w:val="06765E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021F64"/>
    <w:multiLevelType w:val="multilevel"/>
    <w:tmpl w:val="EB967110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B572663"/>
    <w:multiLevelType w:val="multilevel"/>
    <w:tmpl w:val="DAFEE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32285E"/>
    <w:multiLevelType w:val="multilevel"/>
    <w:tmpl w:val="BA060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F43BBA"/>
    <w:multiLevelType w:val="hybridMultilevel"/>
    <w:tmpl w:val="905219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EF1122"/>
    <w:multiLevelType w:val="hybridMultilevel"/>
    <w:tmpl w:val="08D07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A95E6F"/>
    <w:multiLevelType w:val="multilevel"/>
    <w:tmpl w:val="3A5A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7C570A"/>
    <w:multiLevelType w:val="hybridMultilevel"/>
    <w:tmpl w:val="CA4656C2"/>
    <w:lvl w:ilvl="0" w:tplc="C0F4DAB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912933">
    <w:abstractNumId w:val="6"/>
  </w:num>
  <w:num w:numId="2" w16cid:durableId="1763451760">
    <w:abstractNumId w:val="3"/>
  </w:num>
  <w:num w:numId="3" w16cid:durableId="841892776">
    <w:abstractNumId w:val="5"/>
  </w:num>
  <w:num w:numId="4" w16cid:durableId="1645772132">
    <w:abstractNumId w:val="2"/>
  </w:num>
  <w:num w:numId="5" w16cid:durableId="202137595">
    <w:abstractNumId w:val="10"/>
  </w:num>
  <w:num w:numId="6" w16cid:durableId="817957623">
    <w:abstractNumId w:val="9"/>
  </w:num>
  <w:num w:numId="7" w16cid:durableId="1881821078">
    <w:abstractNumId w:val="4"/>
    <w:lvlOverride w:ilvl="0">
      <w:startOverride w:val="1"/>
    </w:lvlOverride>
  </w:num>
  <w:num w:numId="8" w16cid:durableId="1845439080">
    <w:abstractNumId w:val="1"/>
  </w:num>
  <w:num w:numId="9" w16cid:durableId="946742605">
    <w:abstractNumId w:val="0"/>
  </w:num>
  <w:num w:numId="10" w16cid:durableId="633564752">
    <w:abstractNumId w:val="7"/>
  </w:num>
  <w:num w:numId="11" w16cid:durableId="1945064976">
    <w:abstractNumId w:val="8"/>
  </w:num>
  <w:num w:numId="12" w16cid:durableId="785779351">
    <w:abstractNumId w:val="11"/>
  </w:num>
  <w:num w:numId="13" w16cid:durableId="19635396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715"/>
    <w:rsid w:val="0000569F"/>
    <w:rsid w:val="000366C8"/>
    <w:rsid w:val="000976CA"/>
    <w:rsid w:val="00112554"/>
    <w:rsid w:val="00116DA9"/>
    <w:rsid w:val="00177514"/>
    <w:rsid w:val="0018340B"/>
    <w:rsid w:val="001A63B1"/>
    <w:rsid w:val="001C1490"/>
    <w:rsid w:val="002734BD"/>
    <w:rsid w:val="00280E45"/>
    <w:rsid w:val="0029598A"/>
    <w:rsid w:val="002C127A"/>
    <w:rsid w:val="002D3E79"/>
    <w:rsid w:val="00301583"/>
    <w:rsid w:val="00307247"/>
    <w:rsid w:val="00352C3C"/>
    <w:rsid w:val="003D4AF4"/>
    <w:rsid w:val="00437E1C"/>
    <w:rsid w:val="0044341E"/>
    <w:rsid w:val="00494CF6"/>
    <w:rsid w:val="004D46F7"/>
    <w:rsid w:val="00520635"/>
    <w:rsid w:val="00521AB0"/>
    <w:rsid w:val="0056359B"/>
    <w:rsid w:val="005B531D"/>
    <w:rsid w:val="005B6901"/>
    <w:rsid w:val="005E01ED"/>
    <w:rsid w:val="0064071A"/>
    <w:rsid w:val="00651C8A"/>
    <w:rsid w:val="00680A78"/>
    <w:rsid w:val="006C11FA"/>
    <w:rsid w:val="006D0DE2"/>
    <w:rsid w:val="006D3891"/>
    <w:rsid w:val="00713EF6"/>
    <w:rsid w:val="007345AD"/>
    <w:rsid w:val="00762270"/>
    <w:rsid w:val="0078185A"/>
    <w:rsid w:val="00782939"/>
    <w:rsid w:val="007945D4"/>
    <w:rsid w:val="007B6DFA"/>
    <w:rsid w:val="007C1CA7"/>
    <w:rsid w:val="007D2CBD"/>
    <w:rsid w:val="00803DE6"/>
    <w:rsid w:val="00860451"/>
    <w:rsid w:val="00933F87"/>
    <w:rsid w:val="009358F6"/>
    <w:rsid w:val="00950464"/>
    <w:rsid w:val="00954226"/>
    <w:rsid w:val="00974987"/>
    <w:rsid w:val="00983856"/>
    <w:rsid w:val="00991543"/>
    <w:rsid w:val="009B04D3"/>
    <w:rsid w:val="009B5CFC"/>
    <w:rsid w:val="00A36318"/>
    <w:rsid w:val="00A96F9A"/>
    <w:rsid w:val="00AC2712"/>
    <w:rsid w:val="00AE5DE6"/>
    <w:rsid w:val="00B16FBD"/>
    <w:rsid w:val="00B20715"/>
    <w:rsid w:val="00B47A1D"/>
    <w:rsid w:val="00B629EF"/>
    <w:rsid w:val="00B62D7B"/>
    <w:rsid w:val="00B67E91"/>
    <w:rsid w:val="00B773CD"/>
    <w:rsid w:val="00BC3887"/>
    <w:rsid w:val="00BD57FE"/>
    <w:rsid w:val="00BF0B20"/>
    <w:rsid w:val="00C3154B"/>
    <w:rsid w:val="00CA665F"/>
    <w:rsid w:val="00CB7D9F"/>
    <w:rsid w:val="00CF7AD7"/>
    <w:rsid w:val="00D14396"/>
    <w:rsid w:val="00D159CE"/>
    <w:rsid w:val="00D40B06"/>
    <w:rsid w:val="00D5552F"/>
    <w:rsid w:val="00DA782C"/>
    <w:rsid w:val="00DB3E8C"/>
    <w:rsid w:val="00DD3251"/>
    <w:rsid w:val="00DE6A87"/>
    <w:rsid w:val="00DE7048"/>
    <w:rsid w:val="00DF2185"/>
    <w:rsid w:val="00E206D1"/>
    <w:rsid w:val="00E56D45"/>
    <w:rsid w:val="00ED780A"/>
    <w:rsid w:val="00F539D0"/>
    <w:rsid w:val="00F57D3A"/>
    <w:rsid w:val="00FE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B2041"/>
  <w15:docId w15:val="{23783590-8224-4A30-A3B4-BDE62E2F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2494"/>
  </w:style>
  <w:style w:type="paragraph" w:styleId="Nadpis1">
    <w:name w:val="heading 1"/>
    <w:basedOn w:val="Normln"/>
    <w:next w:val="Normln"/>
    <w:link w:val="Nadpis1Char"/>
    <w:uiPriority w:val="9"/>
    <w:qFormat/>
    <w:rsid w:val="00ED0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0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D0D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D0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D0D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D0D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D0D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D0D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D0D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ED0D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ED0D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D0D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D0D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D0D0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D0D0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D0D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D0D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D0D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D0D06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rsid w:val="00ED0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Pr>
      <w:color w:val="595959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D0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D0D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D0D0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D0D0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D0D0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D0D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D0D0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D0D0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D0D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0D06"/>
  </w:style>
  <w:style w:type="paragraph" w:styleId="Zpat">
    <w:name w:val="footer"/>
    <w:basedOn w:val="Normln"/>
    <w:link w:val="ZpatChar"/>
    <w:uiPriority w:val="99"/>
    <w:unhideWhenUsed/>
    <w:rsid w:val="00ED0D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0D06"/>
  </w:style>
  <w:style w:type="character" w:styleId="Hypertextovodkaz">
    <w:name w:val="Hyperlink"/>
    <w:basedOn w:val="Standardnpsmoodstavce"/>
    <w:uiPriority w:val="99"/>
    <w:unhideWhenUsed/>
    <w:rsid w:val="00ED0D0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D0D0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D3251"/>
    <w:rPr>
      <w:color w:val="96607D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CB7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GS5FRs6h4M" TargetMode="External"/><Relationship Id="rId13" Type="http://schemas.openxmlformats.org/officeDocument/2006/relationships/hyperlink" Target="https://herohero.co/rudolfpohl" TargetMode="External"/><Relationship Id="rId18" Type="http://schemas.openxmlformats.org/officeDocument/2006/relationships/hyperlink" Target="https://www.youtube.com/@Jakjis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forendors.cz/rudolfpohl?fbclid=IwZXh0bgNhZW0CMTAAYnJpZBExR3A1TFh5eThuN2Z4a0pXWXNydGMGYXBwX2lkEDIyMjAzOTE3ODgyMDA4OTIAAR6EGMdAQ3Ra7VhL_RFoyRLDQvgSXnqGufRvMM0Ld1Aqbb2hK__moFkV91ygGw_aem_M5a1UC5taKmHcJU8D_6FdA" TargetMode="External"/><Relationship Id="rId17" Type="http://schemas.openxmlformats.org/officeDocument/2006/relationships/hyperlink" Target="https://www.instagram.com/jakjist.cz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jakjist.cz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erohero.co/rudolfpoh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jakjist.cz" TargetMode="External"/><Relationship Id="rId10" Type="http://schemas.openxmlformats.org/officeDocument/2006/relationships/hyperlink" Target="https://www.forendors.cz/rudolfpohl?fbclid=IwZXh0bgNhZW0CMTAAYnJpZBExR3A1TFh5eThuN2Z4a0pXWXNydGMGYXBwX2lkEDIyMjAzOTE3ODgyMDA4OTIAAR6EGMdAQ3Ra7VhL_RFoyRLDQvgSXnqGufRvMM0Ld1Aqbb2hK__moFkV91ygGw_aem_M5a1UC5taKmHcJU8D_6FdA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jakjist.cz" TargetMode="External"/><Relationship Id="rId14" Type="http://schemas.openxmlformats.org/officeDocument/2006/relationships/hyperlink" Target="https://www.jakjist.cz/nabidka-sluzeb/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aTtXanGHKn3paztbMtb/IWcXjA==">CgMxLjA4AHIhMUR6ZnhFNzFlX284T1RTdVBybHV1RHJVV1BWem1DaGg2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1118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Rudolf Pohl_JakJíst.cz</dc:creator>
  <cp:lastModifiedBy>Svetozár Plesník</cp:lastModifiedBy>
  <cp:revision>2</cp:revision>
  <dcterms:created xsi:type="dcterms:W3CDTF">2026-08-18T06:32:00Z</dcterms:created>
  <dcterms:modified xsi:type="dcterms:W3CDTF">2026-08-18T06:32:00Z</dcterms:modified>
</cp:coreProperties>
</file>