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9451B" w14:textId="77777777" w:rsidR="00B65C19" w:rsidRDefault="00B65C19" w:rsidP="00BA590A">
      <w:pPr>
        <w:pStyle w:val="Normlnweb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14:paraId="78C2A656" w14:textId="77777777" w:rsidR="00845D9C" w:rsidRDefault="00845D9C" w:rsidP="00E5630D">
      <w:pPr>
        <w:pStyle w:val="Normlnweb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23B3CBC5" w14:textId="5641C183" w:rsidR="00845D9C" w:rsidRDefault="00845D9C" w:rsidP="00B65C19">
      <w:pPr>
        <w:pStyle w:val="Normlnweb"/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 xml:space="preserve">M.E.G </w:t>
      </w:r>
      <w:r w:rsidR="003B63A4">
        <w:rPr>
          <w:b/>
          <w:bCs/>
          <w:color w:val="000000"/>
        </w:rPr>
        <w:t>SLIM</w:t>
      </w:r>
      <w:r w:rsidR="00CE7951">
        <w:rPr>
          <w:b/>
          <w:bCs/>
          <w:color w:val="000000"/>
        </w:rPr>
        <w:t xml:space="preserve">: </w:t>
      </w:r>
      <w:r w:rsidR="003B63A4">
        <w:rPr>
          <w:b/>
          <w:bCs/>
          <w:color w:val="000000"/>
        </w:rPr>
        <w:t>Pro lehčí den a více energie</w:t>
      </w:r>
    </w:p>
    <w:p w14:paraId="439D0528" w14:textId="77777777" w:rsidR="00845D9C" w:rsidRDefault="00845D9C" w:rsidP="00845D9C">
      <w:pPr>
        <w:pStyle w:val="Normlnweb"/>
      </w:pPr>
    </w:p>
    <w:p w14:paraId="7EDC5129" w14:textId="59722F16" w:rsidR="005A1059" w:rsidRDefault="00F00B9C" w:rsidP="0072582C">
      <w:pPr>
        <w:pStyle w:val="Normln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789F76D7" wp14:editId="22714D0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18249" cy="1518249"/>
            <wp:effectExtent l="0" t="0" r="6350" b="6350"/>
            <wp:wrapTight wrapText="bothSides">
              <wp:wrapPolygon edited="0">
                <wp:start x="0" y="0"/>
                <wp:lineTo x="0" y="21510"/>
                <wp:lineTo x="21510" y="21510"/>
                <wp:lineTo x="21510" y="0"/>
                <wp:lineTo x="0" y="0"/>
              </wp:wrapPolygon>
            </wp:wrapTight>
            <wp:docPr id="174121291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12910" name="Obrázek 17412129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249" cy="1518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82C">
        <w:t>V</w:t>
      </w:r>
      <w:r w:rsidR="005A1059">
        <w:t xml:space="preserve">alentýn nemusí být jen o </w:t>
      </w:r>
      <w:r w:rsidR="00D71CC7">
        <w:t xml:space="preserve">čokoládě a </w:t>
      </w:r>
      <w:r w:rsidR="005A1059">
        <w:t xml:space="preserve">květinách. Darujte něco, co prospěje tělu i mysli – třeba M.E.G </w:t>
      </w:r>
      <w:proofErr w:type="spellStart"/>
      <w:r w:rsidR="005A1059">
        <w:t>Slim</w:t>
      </w:r>
      <w:proofErr w:type="spellEnd"/>
      <w:r w:rsidR="005A1059">
        <w:t xml:space="preserve">. Přírodní doplněk stravy, kombinující 12 rostlinných extraktů, podporuje přirozenou činnost metabolismu, pomáhá regulovat chutě na sladké a udržovat správný tělesný rytmus. Neobsahuje žádná aditiva, plnidla ani umělé stimulanty a je </w:t>
      </w:r>
      <w:r w:rsidR="003B63A4">
        <w:t>takzvaně „unisex“, tedy i pro muže.</w:t>
      </w:r>
      <w:r w:rsidR="005A1059">
        <w:t xml:space="preserve"> Takový dárek je nejen praktický, ale hlavně smysluplný. A </w:t>
      </w:r>
      <w:r w:rsidR="003B63A4">
        <w:t>vaši drahou polovičku</w:t>
      </w:r>
      <w:r w:rsidR="005A1059">
        <w:t xml:space="preserve"> potěší </w:t>
      </w:r>
      <w:r w:rsidR="003B63A4">
        <w:t xml:space="preserve">určitě </w:t>
      </w:r>
      <w:r w:rsidR="005A1059">
        <w:t>víc než cokoliv sladkého.</w:t>
      </w:r>
    </w:p>
    <w:p w14:paraId="79B3419B" w14:textId="77777777" w:rsidR="005A1059" w:rsidRDefault="005A1059" w:rsidP="0072582C">
      <w:pPr>
        <w:pStyle w:val="Normlnweb"/>
        <w:spacing w:before="0" w:beforeAutospacing="0" w:after="0" w:afterAutospacing="0"/>
      </w:pPr>
    </w:p>
    <w:p w14:paraId="121A7655" w14:textId="77777777" w:rsidR="00845D9C" w:rsidRDefault="00845D9C" w:rsidP="00845D9C">
      <w:pPr>
        <w:pStyle w:val="Normlnweb"/>
        <w:spacing w:before="0" w:beforeAutospacing="0" w:after="0" w:afterAutospacing="0"/>
        <w:jc w:val="center"/>
        <w:rPr>
          <w:b/>
          <w:bCs/>
          <w:color w:val="000000"/>
        </w:rPr>
      </w:pPr>
    </w:p>
    <w:p w14:paraId="20DDB0E1" w14:textId="5FDBFA36" w:rsidR="009D7C30" w:rsidRDefault="00845D9C" w:rsidP="00845D9C">
      <w:pPr>
        <w:pStyle w:val="Normlnweb"/>
        <w:shd w:val="clear" w:color="auto" w:fill="FFFFFF"/>
        <w:spacing w:before="0" w:beforeAutospacing="0" w:after="0" w:afterAutospacing="0"/>
        <w:rPr>
          <w:rFonts w:ascii="Times" w:hAnsi="Times"/>
          <w:b/>
          <w:bCs/>
        </w:rPr>
      </w:pPr>
      <w:r w:rsidRPr="009D7C30">
        <w:rPr>
          <w:rFonts w:ascii="Times" w:hAnsi="Times"/>
          <w:b/>
          <w:bCs/>
        </w:rPr>
        <w:t xml:space="preserve">M.E.G </w:t>
      </w:r>
      <w:proofErr w:type="spellStart"/>
      <w:r w:rsidR="00F00B9C">
        <w:rPr>
          <w:rFonts w:ascii="Times" w:hAnsi="Times"/>
          <w:b/>
          <w:bCs/>
        </w:rPr>
        <w:t>Slim</w:t>
      </w:r>
      <w:proofErr w:type="spellEnd"/>
    </w:p>
    <w:p w14:paraId="1C3A47B1" w14:textId="428945FB" w:rsidR="00845D9C" w:rsidRPr="009D7C30" w:rsidRDefault="00845D9C" w:rsidP="00845D9C">
      <w:pPr>
        <w:pStyle w:val="Normlnweb"/>
        <w:shd w:val="clear" w:color="auto" w:fill="FFFFFF"/>
        <w:spacing w:before="0" w:beforeAutospacing="0" w:after="0" w:afterAutospacing="0"/>
        <w:rPr>
          <w:rFonts w:ascii="Times" w:hAnsi="Times"/>
        </w:rPr>
      </w:pPr>
      <w:r w:rsidRPr="009D7C30">
        <w:rPr>
          <w:rFonts w:ascii="Times" w:hAnsi="Times"/>
        </w:rPr>
        <w:t>85</w:t>
      </w:r>
      <w:r w:rsidR="00F00B9C">
        <w:rPr>
          <w:rFonts w:ascii="Times" w:hAnsi="Times"/>
        </w:rPr>
        <w:t>9</w:t>
      </w:r>
      <w:r w:rsidRPr="009D7C30">
        <w:rPr>
          <w:rFonts w:ascii="Times" w:hAnsi="Times"/>
        </w:rPr>
        <w:t xml:space="preserve"> Kč</w:t>
      </w:r>
    </w:p>
    <w:p w14:paraId="0FD5E177" w14:textId="77777777" w:rsidR="009D7C30" w:rsidRDefault="009D7C30" w:rsidP="00845D9C">
      <w:pPr>
        <w:pStyle w:val="Normlnweb"/>
        <w:shd w:val="clear" w:color="auto" w:fill="FFFFFF"/>
        <w:spacing w:before="0" w:beforeAutospacing="0" w:after="0" w:afterAutospacing="0"/>
        <w:rPr>
          <w:rFonts w:ascii="Times" w:hAnsi="Times"/>
        </w:rPr>
      </w:pPr>
    </w:p>
    <w:p w14:paraId="6497B0BC" w14:textId="77777777" w:rsidR="009D7C30" w:rsidRDefault="009D7C30" w:rsidP="009D7C30">
      <w:pPr>
        <w:pStyle w:val="Normlnweb"/>
        <w:shd w:val="clear" w:color="auto" w:fill="FFFFFF"/>
        <w:spacing w:before="0" w:beforeAutospacing="0" w:after="0" w:afterAutospacing="0"/>
        <w:rPr>
          <w:rStyle w:val="Hypertextovodkaz"/>
          <w:rFonts w:ascii="Times" w:hAnsi="Times"/>
        </w:rPr>
      </w:pPr>
      <w:hyperlink r:id="rId6" w:history="1">
        <w:r w:rsidRPr="00A0515B">
          <w:rPr>
            <w:rStyle w:val="Hypertextovodkaz"/>
            <w:rFonts w:ascii="Times" w:hAnsi="Times"/>
          </w:rPr>
          <w:t>megbrand.cz</w:t>
        </w:r>
      </w:hyperlink>
    </w:p>
    <w:p w14:paraId="49D15CFF" w14:textId="77777777" w:rsidR="008870BE" w:rsidRDefault="008870BE" w:rsidP="009D7C30">
      <w:pPr>
        <w:pStyle w:val="Normlnweb"/>
        <w:shd w:val="clear" w:color="auto" w:fill="FFFFFF"/>
        <w:spacing w:before="0" w:beforeAutospacing="0" w:after="0" w:afterAutospacing="0"/>
        <w:rPr>
          <w:rStyle w:val="Hypertextovodkaz"/>
          <w:rFonts w:ascii="Times" w:hAnsi="Times"/>
        </w:rPr>
      </w:pPr>
    </w:p>
    <w:p w14:paraId="01063D19" w14:textId="362B0A8A" w:rsidR="00D71CC7" w:rsidRPr="009752FD" w:rsidRDefault="009752FD" w:rsidP="00D71CC7">
      <w:pPr>
        <w:pStyle w:val="Normlnweb"/>
        <w:spacing w:before="0" w:beforeAutospacing="0" w:after="0" w:afterAutospacing="0"/>
        <w:jc w:val="center"/>
        <w:rPr>
          <w:b/>
          <w:bCs/>
        </w:rPr>
      </w:pPr>
      <w:r w:rsidRPr="009752FD">
        <w:rPr>
          <w:b/>
          <w:bCs/>
        </w:rPr>
        <w:t xml:space="preserve">Čaje </w:t>
      </w:r>
      <w:proofErr w:type="spellStart"/>
      <w:r w:rsidRPr="009752FD">
        <w:rPr>
          <w:b/>
          <w:bCs/>
          <w:color w:val="000000"/>
        </w:rPr>
        <w:t>Sans</w:t>
      </w:r>
      <w:proofErr w:type="spellEnd"/>
      <w:r w:rsidRPr="009752FD">
        <w:rPr>
          <w:b/>
          <w:bCs/>
          <w:color w:val="000000"/>
        </w:rPr>
        <w:t xml:space="preserve"> &amp; </w:t>
      </w:r>
      <w:proofErr w:type="spellStart"/>
      <w:r w:rsidRPr="009752FD">
        <w:rPr>
          <w:b/>
          <w:bCs/>
          <w:color w:val="000000"/>
        </w:rPr>
        <w:t>Sans</w:t>
      </w:r>
      <w:proofErr w:type="spellEnd"/>
      <w:r w:rsidRPr="009752FD">
        <w:rPr>
          <w:b/>
          <w:bCs/>
          <w:color w:val="000000"/>
        </w:rPr>
        <w:t xml:space="preserve">: </w:t>
      </w:r>
      <w:r>
        <w:rPr>
          <w:b/>
          <w:bCs/>
          <w:color w:val="000000"/>
        </w:rPr>
        <w:t>Příchutě, které jen tak neomrzí</w:t>
      </w:r>
    </w:p>
    <w:p w14:paraId="6762A479" w14:textId="77777777" w:rsidR="00D71CC7" w:rsidRDefault="00D71CC7" w:rsidP="00D71CC7">
      <w:r>
        <w:br/>
      </w:r>
    </w:p>
    <w:p w14:paraId="4E4C9F3B" w14:textId="34ACF640" w:rsidR="00D71CC7" w:rsidRPr="00D71CC7" w:rsidRDefault="00D71CC7" w:rsidP="00D71CC7">
      <w:pPr>
        <w:pStyle w:val="Normlnweb"/>
        <w:spacing w:before="0" w:beforeAutospacing="0" w:after="0" w:afterAutospacing="0"/>
        <w:rPr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99200" behindDoc="1" locked="0" layoutInCell="1" allowOverlap="1" wp14:anchorId="3A1E1D95" wp14:editId="686BAA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31283" cy="1422400"/>
            <wp:effectExtent l="0" t="0" r="2540" b="0"/>
            <wp:wrapTight wrapText="bothSides">
              <wp:wrapPolygon edited="0">
                <wp:start x="0" y="0"/>
                <wp:lineTo x="0" y="21407"/>
                <wp:lineTo x="21497" y="21407"/>
                <wp:lineTo x="21497" y="0"/>
                <wp:lineTo x="0" y="0"/>
              </wp:wrapPolygon>
            </wp:wrapTight>
            <wp:docPr id="150785203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852033" name="Obrázek 150785203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28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</w:rPr>
        <w:t>Ne všichni jsou milovníci vína</w:t>
      </w:r>
      <w:r w:rsidR="009752FD">
        <w:rPr>
          <w:color w:val="000000"/>
        </w:rPr>
        <w:t>, Prosecca</w:t>
      </w:r>
      <w:r>
        <w:rPr>
          <w:color w:val="000000"/>
        </w:rPr>
        <w:t xml:space="preserve"> nebo šampaňského. Zato kvalitní čaj? Ten ocení úplně každý. Zvlášť, když sáhnete po značce </w:t>
      </w:r>
      <w:proofErr w:type="spellStart"/>
      <w:r>
        <w:rPr>
          <w:color w:val="000000"/>
        </w:rPr>
        <w:t>Sans</w:t>
      </w:r>
      <w:proofErr w:type="spellEnd"/>
      <w:r>
        <w:rPr>
          <w:color w:val="000000"/>
        </w:rPr>
        <w:t xml:space="preserve"> &amp; </w:t>
      </w:r>
      <w:proofErr w:type="spellStart"/>
      <w:r>
        <w:rPr>
          <w:color w:val="000000"/>
        </w:rPr>
        <w:t>Sans</w:t>
      </w:r>
      <w:proofErr w:type="spellEnd"/>
      <w:r>
        <w:rPr>
          <w:color w:val="000000"/>
        </w:rPr>
        <w:t xml:space="preserve">. Vybírat můžete z nepřeberného množství chutí – od lehkých bylinných směsí až po </w:t>
      </w:r>
      <w:r w:rsidR="009752FD">
        <w:rPr>
          <w:color w:val="000000"/>
        </w:rPr>
        <w:t xml:space="preserve">originální varianty typu </w:t>
      </w:r>
      <w:proofErr w:type="spellStart"/>
      <w:r w:rsidR="009752FD">
        <w:rPr>
          <w:color w:val="000000"/>
        </w:rPr>
        <w:t>Sencha</w:t>
      </w:r>
      <w:proofErr w:type="spellEnd"/>
      <w:r w:rsidR="009752FD">
        <w:rPr>
          <w:color w:val="000000"/>
        </w:rPr>
        <w:t xml:space="preserve"> &amp; </w:t>
      </w:r>
      <w:proofErr w:type="spellStart"/>
      <w:r w:rsidR="009752FD">
        <w:rPr>
          <w:color w:val="000000"/>
        </w:rPr>
        <w:t>Matcha</w:t>
      </w:r>
      <w:proofErr w:type="spellEnd"/>
      <w:r w:rsidR="009752FD">
        <w:rPr>
          <w:color w:val="000000"/>
        </w:rPr>
        <w:t xml:space="preserve">, </w:t>
      </w:r>
      <w:proofErr w:type="spellStart"/>
      <w:r w:rsidR="009752FD">
        <w:rPr>
          <w:color w:val="000000"/>
        </w:rPr>
        <w:t>Mint</w:t>
      </w:r>
      <w:proofErr w:type="spellEnd"/>
      <w:r w:rsidR="009752FD">
        <w:rPr>
          <w:color w:val="000000"/>
        </w:rPr>
        <w:t xml:space="preserve"> </w:t>
      </w:r>
      <w:proofErr w:type="spellStart"/>
      <w:r w:rsidR="009752FD">
        <w:rPr>
          <w:color w:val="000000"/>
        </w:rPr>
        <w:t>Splash</w:t>
      </w:r>
      <w:proofErr w:type="spellEnd"/>
      <w:r w:rsidR="009752FD">
        <w:rPr>
          <w:color w:val="000000"/>
        </w:rPr>
        <w:t xml:space="preserve"> nebo Sakura</w:t>
      </w:r>
      <w:r>
        <w:rPr>
          <w:color w:val="000000"/>
        </w:rPr>
        <w:t>. Ideální pro dlouhé zimní večery nebo líná rána pod peřinou!</w:t>
      </w:r>
      <w:r w:rsidR="009752FD">
        <w:rPr>
          <w:color w:val="000000"/>
        </w:rPr>
        <w:t xml:space="preserve"> K dostání na edelikatesy.cz</w:t>
      </w:r>
    </w:p>
    <w:p w14:paraId="59B011BC" w14:textId="2D16E32B" w:rsidR="00D71CC7" w:rsidRDefault="00D71CC7" w:rsidP="00D71CC7">
      <w:pPr>
        <w:spacing w:after="240"/>
      </w:pPr>
      <w:r>
        <w:br/>
      </w:r>
    </w:p>
    <w:p w14:paraId="52A53DA0" w14:textId="01827BE7" w:rsidR="00D71CC7" w:rsidRDefault="009752FD" w:rsidP="00D71CC7">
      <w:pPr>
        <w:pStyle w:val="Nadpis1"/>
        <w:shd w:val="clear" w:color="auto" w:fill="FFFFFF"/>
        <w:spacing w:before="0" w:beforeAutospacing="0" w:after="0" w:afterAutospacing="0"/>
      </w:pPr>
      <w:r>
        <w:rPr>
          <w:color w:val="1A1937"/>
          <w:sz w:val="24"/>
          <w:szCs w:val="24"/>
        </w:rPr>
        <w:t>Sada čajů v </w:t>
      </w:r>
      <w:r w:rsidRPr="009752FD">
        <w:rPr>
          <w:color w:val="1A1937"/>
          <w:sz w:val="24"/>
          <w:szCs w:val="24"/>
        </w:rPr>
        <w:t xml:space="preserve">hedvábném sáčku </w:t>
      </w:r>
      <w:proofErr w:type="spellStart"/>
      <w:r w:rsidRPr="009752FD">
        <w:rPr>
          <w:color w:val="000000"/>
          <w:sz w:val="24"/>
          <w:szCs w:val="24"/>
        </w:rPr>
        <w:t>Sans</w:t>
      </w:r>
      <w:proofErr w:type="spellEnd"/>
      <w:r w:rsidRPr="009752FD">
        <w:rPr>
          <w:color w:val="000000"/>
          <w:sz w:val="24"/>
          <w:szCs w:val="24"/>
        </w:rPr>
        <w:t xml:space="preserve"> &amp; </w:t>
      </w:r>
      <w:proofErr w:type="spellStart"/>
      <w:r w:rsidRPr="009752FD">
        <w:rPr>
          <w:color w:val="000000"/>
          <w:sz w:val="24"/>
          <w:szCs w:val="24"/>
        </w:rPr>
        <w:t>Sans</w:t>
      </w:r>
      <w:proofErr w:type="spellEnd"/>
      <w:r w:rsidR="00D71CC7" w:rsidRPr="009752FD">
        <w:rPr>
          <w:color w:val="1A1937"/>
          <w:sz w:val="24"/>
          <w:szCs w:val="24"/>
        </w:rPr>
        <w:t xml:space="preserve">, </w:t>
      </w:r>
      <w:r>
        <w:rPr>
          <w:color w:val="1A1937"/>
          <w:sz w:val="24"/>
          <w:szCs w:val="24"/>
        </w:rPr>
        <w:t>12 druhů, 39</w:t>
      </w:r>
      <w:r w:rsidR="00D71CC7" w:rsidRPr="009752FD">
        <w:rPr>
          <w:color w:val="1A1937"/>
          <w:sz w:val="24"/>
          <w:szCs w:val="24"/>
        </w:rPr>
        <w:t>9 Kč</w:t>
      </w:r>
    </w:p>
    <w:p w14:paraId="283A0548" w14:textId="77777777" w:rsidR="00D71CC7" w:rsidRDefault="00D71CC7" w:rsidP="00D71CC7"/>
    <w:p w14:paraId="54E9730C" w14:textId="77777777" w:rsidR="00D71CC7" w:rsidRDefault="00D71CC7" w:rsidP="00D71CC7">
      <w:pPr>
        <w:pStyle w:val="Normlnweb"/>
        <w:spacing w:before="0" w:beforeAutospacing="0" w:after="0" w:afterAutospacing="0"/>
      </w:pPr>
      <w:hyperlink r:id="rId8" w:history="1">
        <w:r>
          <w:rPr>
            <w:rStyle w:val="Hypertextovodkaz"/>
          </w:rPr>
          <w:t>www.edelikatesy.cz</w:t>
        </w:r>
      </w:hyperlink>
    </w:p>
    <w:p w14:paraId="690539D5" w14:textId="77777777" w:rsidR="008870BE" w:rsidRPr="00A0515B" w:rsidRDefault="008870BE" w:rsidP="009D7C30">
      <w:pPr>
        <w:pStyle w:val="Normlnweb"/>
        <w:shd w:val="clear" w:color="auto" w:fill="FFFFFF"/>
        <w:spacing w:before="0" w:beforeAutospacing="0" w:after="0" w:afterAutospacing="0"/>
        <w:rPr>
          <w:rFonts w:ascii="Times" w:hAnsi="Times"/>
        </w:rPr>
      </w:pPr>
    </w:p>
    <w:p w14:paraId="3182CD8D" w14:textId="77777777" w:rsidR="009D7C30" w:rsidRPr="003D5433" w:rsidRDefault="009D7C30" w:rsidP="00845D9C">
      <w:pPr>
        <w:pStyle w:val="Normlnweb"/>
        <w:shd w:val="clear" w:color="auto" w:fill="FFFFFF"/>
        <w:spacing w:before="0" w:beforeAutospacing="0" w:after="0" w:afterAutospacing="0"/>
      </w:pPr>
    </w:p>
    <w:p w14:paraId="00606086" w14:textId="77777777" w:rsidR="00886853" w:rsidRDefault="00886853" w:rsidP="00886853">
      <w:pPr>
        <w:pStyle w:val="Normlnweb"/>
        <w:spacing w:before="0" w:beforeAutospacing="0" w:after="0" w:afterAutospacing="0"/>
        <w:jc w:val="center"/>
      </w:pPr>
      <w:r>
        <w:br/>
      </w:r>
      <w:r>
        <w:rPr>
          <w:b/>
          <w:bCs/>
          <w:color w:val="000000"/>
        </w:rPr>
        <w:t xml:space="preserve">Stylové a </w:t>
      </w:r>
      <w:proofErr w:type="spellStart"/>
      <w:r>
        <w:rPr>
          <w:b/>
          <w:bCs/>
          <w:color w:val="000000"/>
        </w:rPr>
        <w:t>alegantní</w:t>
      </w:r>
      <w:proofErr w:type="spellEnd"/>
      <w:r>
        <w:rPr>
          <w:b/>
          <w:bCs/>
          <w:color w:val="000000"/>
        </w:rPr>
        <w:t xml:space="preserve">: </w:t>
      </w:r>
      <w:proofErr w:type="spellStart"/>
      <w:r>
        <w:rPr>
          <w:b/>
          <w:bCs/>
          <w:color w:val="000000"/>
        </w:rPr>
        <w:t>Adrick</w:t>
      </w:r>
      <w:proofErr w:type="spellEnd"/>
      <w:r>
        <w:rPr>
          <w:b/>
          <w:bCs/>
          <w:color w:val="000000"/>
        </w:rPr>
        <w:t xml:space="preserve"> trička nejen na golf</w:t>
      </w:r>
    </w:p>
    <w:p w14:paraId="0C63943A" w14:textId="77777777" w:rsidR="00886853" w:rsidRDefault="00886853" w:rsidP="00886853">
      <w:r>
        <w:br/>
      </w:r>
    </w:p>
    <w:p w14:paraId="633A3A9A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98176" behindDoc="1" locked="0" layoutInCell="1" allowOverlap="1" wp14:anchorId="152D3DDF" wp14:editId="03AB5BB9">
            <wp:simplePos x="0" y="0"/>
            <wp:positionH relativeFrom="column">
              <wp:posOffset>-3175</wp:posOffset>
            </wp:positionH>
            <wp:positionV relativeFrom="paragraph">
              <wp:posOffset>0</wp:posOffset>
            </wp:positionV>
            <wp:extent cx="1699260" cy="2124710"/>
            <wp:effectExtent l="0" t="0" r="2540" b="0"/>
            <wp:wrapTight wrapText="bothSides">
              <wp:wrapPolygon edited="0">
                <wp:start x="0" y="0"/>
                <wp:lineTo x="0" y="21432"/>
                <wp:lineTo x="21471" y="21432"/>
                <wp:lineTo x="21471" y="0"/>
                <wp:lineTo x="0" y="0"/>
              </wp:wrapPolygon>
            </wp:wrapTight>
            <wp:docPr id="934493727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493727" name="Obrázek 9344937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Potrpí si vaše přítelkyně na elegantní a zároveň rafinované kousky? A navíc je milovnicí sportu? Pak je černé elastické tričko z dílny značky </w:t>
      </w:r>
      <w:proofErr w:type="spellStart"/>
      <w:r>
        <w:t>Adrick</w:t>
      </w:r>
      <w:proofErr w:type="spellEnd"/>
      <w:r>
        <w:t xml:space="preserve"> tím pravým ořechovým. Hodí se nejen na golf, ale i do fitness centra nebo na sportovní </w:t>
      </w:r>
      <w:proofErr w:type="spellStart"/>
      <w:r>
        <w:t>afterparty</w:t>
      </w:r>
      <w:proofErr w:type="spellEnd"/>
      <w:r>
        <w:t xml:space="preserve">. Je jemné, prodyšné, perfektně kopíruje siluetu, a navíc má šmrnc – a to díky jemné síťovině ve výstřihu. Odvádí pot, rychle schne a je neuvěřitelně pohodlné. Stále ještě přemýšlíte nad ideálním dárkem? </w:t>
      </w:r>
    </w:p>
    <w:p w14:paraId="4BE723BD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</w:p>
    <w:p w14:paraId="7D52F999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</w:p>
    <w:p w14:paraId="733E7105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</w:p>
    <w:p w14:paraId="3D82B232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  <w:rPr>
          <w:color w:val="000000"/>
        </w:rPr>
      </w:pPr>
    </w:p>
    <w:p w14:paraId="59FAF8DC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  <w:rPr>
          <w:color w:val="000000"/>
        </w:rPr>
      </w:pPr>
    </w:p>
    <w:p w14:paraId="0C2A01D1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  <w:rPr>
          <w:color w:val="000000"/>
        </w:rPr>
      </w:pPr>
    </w:p>
    <w:p w14:paraId="42946600" w14:textId="77777777" w:rsidR="00886853" w:rsidRPr="003234AC" w:rsidRDefault="00886853" w:rsidP="00886853">
      <w:pPr>
        <w:pStyle w:val="Normlnweb"/>
        <w:shd w:val="clear" w:color="auto" w:fill="FFFFFF"/>
        <w:spacing w:before="0" w:beforeAutospacing="0" w:after="0" w:afterAutospacing="0"/>
      </w:pPr>
    </w:p>
    <w:p w14:paraId="5219D4E2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  <w:rPr>
          <w:rFonts w:ascii="Times" w:hAnsi="Times"/>
          <w:b/>
          <w:bCs/>
          <w:color w:val="000000"/>
        </w:rPr>
      </w:pPr>
    </w:p>
    <w:p w14:paraId="4408B57F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  <w:r>
        <w:rPr>
          <w:rFonts w:ascii="Times" w:hAnsi="Times"/>
          <w:b/>
          <w:bCs/>
          <w:color w:val="000000"/>
        </w:rPr>
        <w:t>Dámské triko ¾ rukáv, 2 900 Kč</w:t>
      </w:r>
    </w:p>
    <w:p w14:paraId="1D27A959" w14:textId="77777777" w:rsidR="00886853" w:rsidRDefault="00886853" w:rsidP="00886853">
      <w:pPr>
        <w:pStyle w:val="Normlnweb"/>
        <w:shd w:val="clear" w:color="auto" w:fill="FFFFFF"/>
        <w:spacing w:before="0" w:beforeAutospacing="0" w:after="0" w:afterAutospacing="0"/>
      </w:pPr>
    </w:p>
    <w:p w14:paraId="15987781" w14:textId="77777777" w:rsidR="00886853" w:rsidRDefault="00886853" w:rsidP="00886853">
      <w:hyperlink r:id="rId10" w:history="1">
        <w:r w:rsidRPr="00392AA8">
          <w:rPr>
            <w:rStyle w:val="Hypertextovodkaz"/>
          </w:rPr>
          <w:t>www.adrick.cz</w:t>
        </w:r>
      </w:hyperlink>
    </w:p>
    <w:p w14:paraId="0EC5752E" w14:textId="77777777" w:rsidR="00E5630D" w:rsidRDefault="00E5630D" w:rsidP="00E5630D">
      <w:pPr>
        <w:spacing w:after="240"/>
      </w:pPr>
    </w:p>
    <w:p w14:paraId="4028DD9E" w14:textId="685EE13F" w:rsidR="00B65C19" w:rsidRDefault="005D6215" w:rsidP="00B65C1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highlight w:val="white"/>
        </w:rPr>
      </w:pPr>
      <w:r>
        <w:rPr>
          <w:b/>
          <w:color w:val="000000"/>
          <w:highlight w:val="white"/>
        </w:rPr>
        <w:t>Dárek, který sbližuje</w:t>
      </w:r>
    </w:p>
    <w:p w14:paraId="7ACAD541" w14:textId="77777777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highlight w:val="white"/>
        </w:rPr>
      </w:pPr>
    </w:p>
    <w:p w14:paraId="52641D2B" w14:textId="38349672" w:rsidR="00B65C19" w:rsidRDefault="00B65C19" w:rsidP="00B65C19">
      <w:r>
        <w:rPr>
          <w:noProof/>
        </w:rPr>
        <w:drawing>
          <wp:anchor distT="0" distB="0" distL="114300" distR="114300" simplePos="0" relativeHeight="251691008" behindDoc="1" locked="0" layoutInCell="1" allowOverlap="1" wp14:anchorId="53D6B12B" wp14:editId="6E578F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44096" cy="1296063"/>
            <wp:effectExtent l="0" t="0" r="0" b="0"/>
            <wp:wrapTight wrapText="bothSides">
              <wp:wrapPolygon edited="0">
                <wp:start x="0" y="0"/>
                <wp:lineTo x="0" y="21378"/>
                <wp:lineTo x="21452" y="21378"/>
                <wp:lineTo x="21452" y="0"/>
                <wp:lineTo x="0" y="0"/>
              </wp:wrapPolygon>
            </wp:wrapTight>
            <wp:docPr id="111793292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932923" name="Obrázek 111793292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096" cy="12960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Zámecké apartmány, nádherná příroda a moderní wellness centrum – to jsou zaručené ingredience pro dokonalou </w:t>
      </w:r>
      <w:r w:rsidR="003B63A4">
        <w:t>romantickou dovolenou</w:t>
      </w:r>
      <w:r>
        <w:t xml:space="preserve">. Vychutnejte si odpoledne ve dvou plnými doušky, ve wellness centru Infinit doslova zapomenete na okolní svět. K dispozici budete mít nejen termální bazén s vířivými lavicemi, ale i osm zážitkových saun, klasickou finskou a bylinkovou počínaje, medovou, solnou a panoramatickou konče. Okouzlí vás určitě i zámecká zahrada, z níž je nádherný výhled na celý areál. Masáže jsou samozřejmostí, stejně jako moderní </w:t>
      </w:r>
      <w:proofErr w:type="spellStart"/>
      <w:r>
        <w:t>relax</w:t>
      </w:r>
      <w:proofErr w:type="spellEnd"/>
      <w:r>
        <w:t xml:space="preserve"> zóna a </w:t>
      </w:r>
      <w:proofErr w:type="spellStart"/>
      <w:r>
        <w:t>fresh</w:t>
      </w:r>
      <w:proofErr w:type="spellEnd"/>
      <w:r>
        <w:t xml:space="preserve"> bar. Z Prahy je to sem sotva půlhodinka, a pokud přijedete vlakem do Senohrab, odveze vám do wellness centra zdarma </w:t>
      </w:r>
      <w:proofErr w:type="spellStart"/>
      <w:r>
        <w:t>shuttle</w:t>
      </w:r>
      <w:proofErr w:type="spellEnd"/>
      <w:r>
        <w:t xml:space="preserve"> bus.</w:t>
      </w:r>
    </w:p>
    <w:p w14:paraId="65BFCC84" w14:textId="77777777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A15D240" w14:textId="77777777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22FA31E" w14:textId="4937648E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highlight w:val="white"/>
        </w:rPr>
      </w:pPr>
      <w:r>
        <w:rPr>
          <w:color w:val="000000"/>
          <w:highlight w:val="white"/>
        </w:rPr>
        <w:t xml:space="preserve">Od </w:t>
      </w:r>
      <w:r w:rsidR="00443398">
        <w:rPr>
          <w:color w:val="000000"/>
          <w:highlight w:val="white"/>
        </w:rPr>
        <w:t>50</w:t>
      </w:r>
      <w:r>
        <w:rPr>
          <w:color w:val="000000"/>
          <w:highlight w:val="white"/>
        </w:rPr>
        <w:t>0 Kč</w:t>
      </w:r>
    </w:p>
    <w:p w14:paraId="78915C69" w14:textId="77777777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highlight w:val="white"/>
        </w:rPr>
      </w:pPr>
    </w:p>
    <w:p w14:paraId="7B930FEB" w14:textId="77777777" w:rsidR="00B65C19" w:rsidRDefault="00B65C19" w:rsidP="00B65C19">
      <w:pPr>
        <w:pBdr>
          <w:top w:val="nil"/>
          <w:left w:val="nil"/>
          <w:bottom w:val="nil"/>
          <w:right w:val="nil"/>
          <w:between w:val="nil"/>
        </w:pBdr>
      </w:pPr>
      <w:hyperlink r:id="rId12">
        <w:r>
          <w:rPr>
            <w:color w:val="0000FF"/>
            <w:highlight w:val="white"/>
            <w:u w:val="single"/>
          </w:rPr>
          <w:t>www.infinitdarky.cz</w:t>
        </w:r>
      </w:hyperlink>
    </w:p>
    <w:p w14:paraId="5903CF95" w14:textId="77777777" w:rsidR="00CE7951" w:rsidRPr="00C02D0A" w:rsidRDefault="00CE7951" w:rsidP="00CE7951">
      <w:pPr>
        <w:pStyle w:val="Normlnweb"/>
        <w:spacing w:before="0" w:beforeAutospacing="0" w:after="0" w:afterAutospacing="0"/>
        <w:rPr>
          <w:color w:val="000000"/>
          <w:shd w:val="clear" w:color="auto" w:fill="FFFFFF"/>
        </w:rPr>
      </w:pPr>
    </w:p>
    <w:p w14:paraId="105819A7" w14:textId="77777777" w:rsidR="00B65C19" w:rsidRPr="00837F54" w:rsidRDefault="00B65C19" w:rsidP="00B65C19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Set pro ženy </w:t>
      </w:r>
      <w:proofErr w:type="spellStart"/>
      <w:r>
        <w:rPr>
          <w:b/>
          <w:bCs/>
          <w:color w:val="000000"/>
        </w:rPr>
        <w:t>Exclusive</w:t>
      </w:r>
      <w:proofErr w:type="spellEnd"/>
      <w:r>
        <w:rPr>
          <w:b/>
          <w:bCs/>
          <w:color w:val="000000"/>
        </w:rPr>
        <w:t xml:space="preserve"> a </w:t>
      </w:r>
      <w:proofErr w:type="spellStart"/>
      <w:r>
        <w:rPr>
          <w:b/>
          <w:bCs/>
          <w:color w:val="000000"/>
        </w:rPr>
        <w:t>Bamboo</w:t>
      </w:r>
      <w:proofErr w:type="spellEnd"/>
      <w:r>
        <w:rPr>
          <w:b/>
          <w:bCs/>
          <w:color w:val="000000"/>
        </w:rPr>
        <w:t>: Dokonalé DUO</w:t>
      </w:r>
    </w:p>
    <w:p w14:paraId="1EDCE7F3" w14:textId="77777777" w:rsidR="00B65C19" w:rsidRPr="00837F54" w:rsidRDefault="00B65C19" w:rsidP="00B65C19">
      <w:pPr>
        <w:jc w:val="center"/>
        <w:rPr>
          <w:b/>
          <w:bCs/>
          <w:color w:val="000000"/>
        </w:rPr>
      </w:pPr>
    </w:p>
    <w:p w14:paraId="1BBB054F" w14:textId="77777777" w:rsidR="00B65C19" w:rsidRPr="00837F54" w:rsidRDefault="00B65C19" w:rsidP="00B65C19">
      <w:pPr>
        <w:rPr>
          <w:b/>
          <w:bCs/>
          <w:color w:val="000000"/>
        </w:rPr>
      </w:pPr>
    </w:p>
    <w:p w14:paraId="70C76BBB" w14:textId="77777777" w:rsidR="00B65C19" w:rsidRDefault="00B65C19" w:rsidP="00B65C19">
      <w:pPr>
        <w:rPr>
          <w:color w:val="000000"/>
        </w:rPr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93056" behindDoc="1" locked="0" layoutInCell="1" allowOverlap="1" wp14:anchorId="68E49432" wp14:editId="241627D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03729" cy="2003729"/>
            <wp:effectExtent l="0" t="0" r="3175" b="3175"/>
            <wp:wrapTight wrapText="bothSides">
              <wp:wrapPolygon edited="0">
                <wp:start x="0" y="0"/>
                <wp:lineTo x="0" y="21497"/>
                <wp:lineTo x="21497" y="21497"/>
                <wp:lineTo x="21497" y="0"/>
                <wp:lineTo x="0" y="0"/>
              </wp:wrapPolygon>
            </wp:wrapTight>
            <wp:docPr id="169023711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237118" name="Obrázek 169023711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729" cy="2003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767B">
        <w:rPr>
          <w:color w:val="000000"/>
        </w:rPr>
        <w:t xml:space="preserve">Bambusové ručníky mají oproti těm klasickým bavlněným hned několik výhod – jsou jemnější, </w:t>
      </w:r>
      <w:r>
        <w:rPr>
          <w:color w:val="000000"/>
        </w:rPr>
        <w:t xml:space="preserve">příjemnější na omak a </w:t>
      </w:r>
      <w:r w:rsidRPr="00BF767B">
        <w:rPr>
          <w:color w:val="000000"/>
        </w:rPr>
        <w:t xml:space="preserve">mnohem lépe sají. Přitom je můžete prát stejně často a na stejnou teplotu jako ty obyčejné. </w:t>
      </w:r>
      <w:r w:rsidRPr="00713554">
        <w:rPr>
          <w:color w:val="000000"/>
        </w:rPr>
        <w:t>Navíc jsou krásně lesklé a vyznačují se antibiotickou schopností, což znamená, že se v jejich vláknech nemnoží bakterie ani plísně. Protože schnou rychleji než froté, hodí se i do koupelen, které nejsou přirozeně větrané.</w:t>
      </w:r>
      <w:r>
        <w:rPr>
          <w:color w:val="000000"/>
        </w:rPr>
        <w:t xml:space="preserve"> Dárkový set, v němž najdete dva ručníky v elegantní bílé a béžové barvě a luxusní župan řady EXCLUSIVE, je ideálním dárkem skutečně pro každého.</w:t>
      </w:r>
    </w:p>
    <w:p w14:paraId="2D7CE271" w14:textId="77777777" w:rsidR="00B65C19" w:rsidRDefault="00B65C19" w:rsidP="00B65C19">
      <w:pPr>
        <w:rPr>
          <w:color w:val="000000"/>
        </w:rPr>
      </w:pPr>
    </w:p>
    <w:p w14:paraId="2B07C61E" w14:textId="77777777" w:rsidR="00B65C19" w:rsidRPr="00837F54" w:rsidRDefault="00B65C19" w:rsidP="00B65C19">
      <w:pPr>
        <w:rPr>
          <w:color w:val="000000"/>
        </w:rPr>
      </w:pPr>
    </w:p>
    <w:p w14:paraId="64484829" w14:textId="77777777" w:rsidR="00B65C19" w:rsidRPr="00837F54" w:rsidRDefault="00B65C19" w:rsidP="00B65C19">
      <w:pPr>
        <w:rPr>
          <w:b/>
          <w:bCs/>
          <w:color w:val="000000"/>
        </w:rPr>
      </w:pPr>
      <w:r>
        <w:rPr>
          <w:b/>
          <w:bCs/>
          <w:color w:val="000000"/>
        </w:rPr>
        <w:t xml:space="preserve">Dárkový set pro ženy </w:t>
      </w:r>
      <w:proofErr w:type="spellStart"/>
      <w:r>
        <w:rPr>
          <w:b/>
          <w:bCs/>
          <w:color w:val="000000"/>
        </w:rPr>
        <w:t>Exclusive</w:t>
      </w:r>
      <w:proofErr w:type="spellEnd"/>
      <w:r>
        <w:rPr>
          <w:b/>
          <w:bCs/>
          <w:color w:val="000000"/>
        </w:rPr>
        <w:t xml:space="preserve"> a </w:t>
      </w:r>
      <w:proofErr w:type="spellStart"/>
      <w:r>
        <w:rPr>
          <w:b/>
          <w:bCs/>
          <w:color w:val="000000"/>
        </w:rPr>
        <w:t>Bamboo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Frotery</w:t>
      </w:r>
      <w:proofErr w:type="spellEnd"/>
    </w:p>
    <w:p w14:paraId="44052FE0" w14:textId="77777777" w:rsidR="00B65C19" w:rsidRPr="00837F54" w:rsidRDefault="00B65C19" w:rsidP="00B65C19">
      <w:pPr>
        <w:rPr>
          <w:color w:val="000000"/>
        </w:rPr>
      </w:pPr>
    </w:p>
    <w:p w14:paraId="160A7C32" w14:textId="77777777" w:rsidR="00B65C19" w:rsidRPr="00837F54" w:rsidRDefault="00B65C19" w:rsidP="00B65C19">
      <w:pPr>
        <w:rPr>
          <w:color w:val="000000"/>
        </w:rPr>
      </w:pPr>
      <w:r>
        <w:rPr>
          <w:color w:val="000000"/>
        </w:rPr>
        <w:t>1504</w:t>
      </w:r>
      <w:r w:rsidRPr="00837F54">
        <w:rPr>
          <w:color w:val="000000"/>
        </w:rPr>
        <w:t xml:space="preserve"> Kč</w:t>
      </w:r>
    </w:p>
    <w:p w14:paraId="2B4B3925" w14:textId="77777777" w:rsidR="00B65C19" w:rsidRPr="00123A7E" w:rsidRDefault="00B65C19" w:rsidP="00B65C19">
      <w:pPr>
        <w:rPr>
          <w:color w:val="000000"/>
        </w:rPr>
      </w:pPr>
    </w:p>
    <w:p w14:paraId="39453533" w14:textId="72E8023B" w:rsidR="00B65C19" w:rsidRDefault="00B65C19" w:rsidP="00B65C19">
      <w:hyperlink r:id="rId14" w:history="1">
        <w:r w:rsidRPr="00C96084">
          <w:rPr>
            <w:rStyle w:val="Hypertextovodkaz"/>
          </w:rPr>
          <w:t>https://www.frotery.cz/frotery-darkovy-set-pro-zeny-exclusive-a-bamboo-velikosti-m</w:t>
        </w:r>
      </w:hyperlink>
    </w:p>
    <w:p w14:paraId="3F066893" w14:textId="77777777" w:rsidR="00CE7951" w:rsidRDefault="00CE7951" w:rsidP="00CE7951">
      <w:pPr>
        <w:spacing w:after="240"/>
      </w:pPr>
    </w:p>
    <w:p w14:paraId="7141A248" w14:textId="68557733" w:rsidR="00CE7951" w:rsidRDefault="00E5630D" w:rsidP="00886853">
      <w:pPr>
        <w:pStyle w:val="Normlnweb"/>
        <w:spacing w:before="0" w:beforeAutospacing="0" w:after="0" w:afterAutospacing="0"/>
        <w:jc w:val="center"/>
      </w:pPr>
      <w:r>
        <w:br/>
      </w:r>
    </w:p>
    <w:p w14:paraId="131C23E3" w14:textId="163C46F6" w:rsidR="00886853" w:rsidRDefault="00016F09" w:rsidP="00886853">
      <w:pPr>
        <w:pStyle w:val="Normlnweb"/>
        <w:spacing w:before="0" w:beforeAutospacing="0" w:after="0" w:afterAutospacing="0"/>
        <w:jc w:val="center"/>
      </w:pPr>
      <w:r>
        <w:rPr>
          <w:b/>
          <w:bCs/>
          <w:color w:val="000000"/>
        </w:rPr>
        <w:t>Vtipná a originální trička pro zamilované páry</w:t>
      </w:r>
    </w:p>
    <w:p w14:paraId="39996C2B" w14:textId="2BAD4E7B" w:rsidR="00886853" w:rsidRPr="00BF3CD8" w:rsidRDefault="00016F09" w:rsidP="00886853">
      <w:pPr>
        <w:spacing w:after="240"/>
      </w:pPr>
      <w:r>
        <w:rPr>
          <w:noProof/>
        </w:rPr>
        <w:drawing>
          <wp:anchor distT="0" distB="0" distL="114300" distR="114300" simplePos="0" relativeHeight="251700224" behindDoc="1" locked="0" layoutInCell="1" allowOverlap="1" wp14:anchorId="526035B9" wp14:editId="32A8875F">
            <wp:simplePos x="0" y="0"/>
            <wp:positionH relativeFrom="column">
              <wp:posOffset>-2540</wp:posOffset>
            </wp:positionH>
            <wp:positionV relativeFrom="paragraph">
              <wp:posOffset>177800</wp:posOffset>
            </wp:positionV>
            <wp:extent cx="1549400" cy="1757680"/>
            <wp:effectExtent l="0" t="0" r="0" b="0"/>
            <wp:wrapTight wrapText="bothSides">
              <wp:wrapPolygon edited="0">
                <wp:start x="0" y="0"/>
                <wp:lineTo x="0" y="21382"/>
                <wp:lineTo x="21423" y="21382"/>
                <wp:lineTo x="21423" y="0"/>
                <wp:lineTo x="0" y="0"/>
              </wp:wrapPolygon>
            </wp:wrapTight>
            <wp:docPr id="119885734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857343" name="Obrázek 119885734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75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853">
        <w:br/>
      </w:r>
      <w:r w:rsidR="00886853" w:rsidRPr="00BF3CD8">
        <w:rPr>
          <w:rStyle w:val="Siln"/>
          <w:b w:val="0"/>
          <w:bCs w:val="0"/>
        </w:rPr>
        <w:t xml:space="preserve">Chcete </w:t>
      </w:r>
      <w:r>
        <w:rPr>
          <w:rStyle w:val="Siln"/>
          <w:b w:val="0"/>
          <w:bCs w:val="0"/>
        </w:rPr>
        <w:t xml:space="preserve">se s partnerem na Valentýna dokonale sladit? Pak si darujte originální zamilovaná trička. </w:t>
      </w:r>
      <w:r w:rsidR="00886853" w:rsidRPr="00BF3CD8">
        <w:t xml:space="preserve">Na </w:t>
      </w:r>
      <w:r w:rsidR="00886853">
        <w:rPr>
          <w:rStyle w:val="Siln"/>
        </w:rPr>
        <w:t>F</w:t>
      </w:r>
      <w:r w:rsidR="00886853" w:rsidRPr="00BF3CD8">
        <w:rPr>
          <w:rStyle w:val="Siln"/>
        </w:rPr>
        <w:t>rotery.cz</w:t>
      </w:r>
      <w:r w:rsidR="00886853" w:rsidRPr="00BF3CD8">
        <w:t xml:space="preserve"> můžete vybírat z nejrůznějších střihů</w:t>
      </w:r>
      <w:r w:rsidR="00886853">
        <w:t>, materiálů</w:t>
      </w:r>
      <w:r w:rsidR="00886853" w:rsidRPr="00BF3CD8">
        <w:t xml:space="preserve"> a barev – vybraný kousek vám pak jednoduše přizpůsobí na míru. Přidat můžete i vlastní </w:t>
      </w:r>
      <w:r>
        <w:t>zamilované krédo</w:t>
      </w:r>
      <w:r w:rsidR="00886853" w:rsidRPr="00BF3CD8">
        <w:t xml:space="preserve"> a z obyčejného kousku </w:t>
      </w:r>
      <w:r w:rsidR="00886853">
        <w:t>tak vytvořit</w:t>
      </w:r>
      <w:r w:rsidR="00886853" w:rsidRPr="00BF3CD8">
        <w:t xml:space="preserve"> originál, který nikdo jiný nemá. </w:t>
      </w:r>
      <w:r>
        <w:t>Dejte světu najevo, že patříte k sobě!</w:t>
      </w:r>
    </w:p>
    <w:p w14:paraId="4DD78A02" w14:textId="77777777" w:rsidR="00886853" w:rsidRDefault="00886853" w:rsidP="00886853">
      <w:pPr>
        <w:spacing w:after="240"/>
      </w:pPr>
    </w:p>
    <w:p w14:paraId="60D64724" w14:textId="77777777" w:rsidR="00886853" w:rsidRDefault="00886853" w:rsidP="00886853">
      <w:pPr>
        <w:spacing w:after="240"/>
      </w:pPr>
    </w:p>
    <w:p w14:paraId="126E68A7" w14:textId="77777777" w:rsidR="00016F09" w:rsidRDefault="00016F09" w:rsidP="00016F09">
      <w:pPr>
        <w:pStyle w:val="Normlnweb"/>
        <w:spacing w:before="0" w:beforeAutospacing="0" w:after="0" w:afterAutospacing="0"/>
      </w:pPr>
      <w:r>
        <w:rPr>
          <w:b/>
          <w:bCs/>
          <w:color w:val="000000"/>
        </w:rPr>
        <w:t>Bavlněné tričko s vlastním potiskem</w:t>
      </w:r>
    </w:p>
    <w:p w14:paraId="30B17721" w14:textId="03AD9FDA" w:rsidR="00016F09" w:rsidRDefault="00016F09" w:rsidP="00016F09">
      <w:pPr>
        <w:pStyle w:val="Normlnweb"/>
        <w:spacing w:before="0" w:beforeAutospacing="0" w:after="0" w:afterAutospacing="0"/>
      </w:pPr>
      <w:r>
        <w:rPr>
          <w:color w:val="000000"/>
        </w:rPr>
        <w:t>Od 284 Kč</w:t>
      </w:r>
    </w:p>
    <w:p w14:paraId="23340A20" w14:textId="77777777" w:rsidR="00016F09" w:rsidRDefault="00016F09" w:rsidP="00016F09"/>
    <w:p w14:paraId="1E753F00" w14:textId="77777777" w:rsidR="00016F09" w:rsidRDefault="00016F09" w:rsidP="00016F09">
      <w:pPr>
        <w:spacing w:after="240"/>
      </w:pPr>
      <w:hyperlink r:id="rId16" w:history="1">
        <w:r w:rsidRPr="00421128">
          <w:rPr>
            <w:rStyle w:val="Hypertextovodkaz"/>
          </w:rPr>
          <w:t>https://www.frotery.cz/tricka</w:t>
        </w:r>
      </w:hyperlink>
    </w:p>
    <w:p w14:paraId="7DFB9778" w14:textId="77777777" w:rsidR="00CE7951" w:rsidRPr="00886853" w:rsidRDefault="00CE7951" w:rsidP="00CE7951">
      <w:pPr>
        <w:pStyle w:val="Normlnweb"/>
        <w:spacing w:before="0" w:beforeAutospacing="0" w:after="0" w:afterAutospacing="0"/>
        <w:jc w:val="center"/>
        <w:rPr>
          <w:color w:val="000000"/>
          <w:shd w:val="clear" w:color="auto" w:fill="FFFFFF"/>
        </w:rPr>
      </w:pPr>
    </w:p>
    <w:p w14:paraId="37DF0394" w14:textId="37EEC56A" w:rsidR="0061687C" w:rsidRDefault="0061687C" w:rsidP="00CE7951"/>
    <w:p w14:paraId="53F295D5" w14:textId="77777777" w:rsidR="00410845" w:rsidRPr="00E5630D" w:rsidRDefault="00410845" w:rsidP="00E5630D"/>
    <w:sectPr w:rsidR="00410845" w:rsidRPr="00E5630D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502"/>
    <w:rsid w:val="000074BA"/>
    <w:rsid w:val="00016F09"/>
    <w:rsid w:val="00037425"/>
    <w:rsid w:val="00093DDA"/>
    <w:rsid w:val="000A27CE"/>
    <w:rsid w:val="000B5095"/>
    <w:rsid w:val="000C5EF0"/>
    <w:rsid w:val="000D21B2"/>
    <w:rsid w:val="000D5811"/>
    <w:rsid w:val="00101E1C"/>
    <w:rsid w:val="00120F27"/>
    <w:rsid w:val="0012147F"/>
    <w:rsid w:val="00123A7E"/>
    <w:rsid w:val="00147A3B"/>
    <w:rsid w:val="001533F9"/>
    <w:rsid w:val="001D2BD0"/>
    <w:rsid w:val="001E4DEA"/>
    <w:rsid w:val="001F4005"/>
    <w:rsid w:val="00213BA1"/>
    <w:rsid w:val="0022118E"/>
    <w:rsid w:val="00240F2C"/>
    <w:rsid w:val="00261C6E"/>
    <w:rsid w:val="00265B01"/>
    <w:rsid w:val="002A3124"/>
    <w:rsid w:val="002A5078"/>
    <w:rsid w:val="002A55D2"/>
    <w:rsid w:val="002B5CD5"/>
    <w:rsid w:val="002D2F65"/>
    <w:rsid w:val="002D60DE"/>
    <w:rsid w:val="00304507"/>
    <w:rsid w:val="00306A57"/>
    <w:rsid w:val="0032581E"/>
    <w:rsid w:val="003613FA"/>
    <w:rsid w:val="00384118"/>
    <w:rsid w:val="00396509"/>
    <w:rsid w:val="003978BE"/>
    <w:rsid w:val="003A026E"/>
    <w:rsid w:val="003B63A4"/>
    <w:rsid w:val="003C6901"/>
    <w:rsid w:val="003C691A"/>
    <w:rsid w:val="003D5433"/>
    <w:rsid w:val="00410845"/>
    <w:rsid w:val="004313E8"/>
    <w:rsid w:val="00436DC7"/>
    <w:rsid w:val="00443398"/>
    <w:rsid w:val="00450F77"/>
    <w:rsid w:val="00453CDC"/>
    <w:rsid w:val="0049105C"/>
    <w:rsid w:val="004D1959"/>
    <w:rsid w:val="004E3299"/>
    <w:rsid w:val="004F06A0"/>
    <w:rsid w:val="00535E22"/>
    <w:rsid w:val="00545CC6"/>
    <w:rsid w:val="005632D3"/>
    <w:rsid w:val="00564354"/>
    <w:rsid w:val="00581D20"/>
    <w:rsid w:val="005A1059"/>
    <w:rsid w:val="005B1649"/>
    <w:rsid w:val="005D6215"/>
    <w:rsid w:val="005F008E"/>
    <w:rsid w:val="005F1706"/>
    <w:rsid w:val="0061687C"/>
    <w:rsid w:val="00651084"/>
    <w:rsid w:val="00694419"/>
    <w:rsid w:val="006C60F4"/>
    <w:rsid w:val="0072582C"/>
    <w:rsid w:val="00727386"/>
    <w:rsid w:val="007414AB"/>
    <w:rsid w:val="00757F4B"/>
    <w:rsid w:val="00770F86"/>
    <w:rsid w:val="00782D5F"/>
    <w:rsid w:val="00786136"/>
    <w:rsid w:val="00792AE7"/>
    <w:rsid w:val="00797795"/>
    <w:rsid w:val="007C0152"/>
    <w:rsid w:val="007C6EF6"/>
    <w:rsid w:val="007E7966"/>
    <w:rsid w:val="00804F13"/>
    <w:rsid w:val="00837F54"/>
    <w:rsid w:val="00845D9C"/>
    <w:rsid w:val="008822E5"/>
    <w:rsid w:val="00886853"/>
    <w:rsid w:val="008870BE"/>
    <w:rsid w:val="008E01AE"/>
    <w:rsid w:val="008F5EF1"/>
    <w:rsid w:val="008F7375"/>
    <w:rsid w:val="0090198F"/>
    <w:rsid w:val="009752FD"/>
    <w:rsid w:val="009B23BE"/>
    <w:rsid w:val="009C2179"/>
    <w:rsid w:val="009D159E"/>
    <w:rsid w:val="009D1A35"/>
    <w:rsid w:val="009D7C30"/>
    <w:rsid w:val="009E2E78"/>
    <w:rsid w:val="00A0515B"/>
    <w:rsid w:val="00A12926"/>
    <w:rsid w:val="00A27C11"/>
    <w:rsid w:val="00A40C65"/>
    <w:rsid w:val="00A73424"/>
    <w:rsid w:val="00AC1004"/>
    <w:rsid w:val="00AC5586"/>
    <w:rsid w:val="00AC736E"/>
    <w:rsid w:val="00AD799F"/>
    <w:rsid w:val="00AE33E9"/>
    <w:rsid w:val="00AF587F"/>
    <w:rsid w:val="00B118B0"/>
    <w:rsid w:val="00B415B1"/>
    <w:rsid w:val="00B61820"/>
    <w:rsid w:val="00B65C19"/>
    <w:rsid w:val="00B67107"/>
    <w:rsid w:val="00B91EBD"/>
    <w:rsid w:val="00BA590A"/>
    <w:rsid w:val="00BC7AD7"/>
    <w:rsid w:val="00BF3CD8"/>
    <w:rsid w:val="00BF767B"/>
    <w:rsid w:val="00C02D0A"/>
    <w:rsid w:val="00C26259"/>
    <w:rsid w:val="00C30FDD"/>
    <w:rsid w:val="00C679DC"/>
    <w:rsid w:val="00C70008"/>
    <w:rsid w:val="00C82A77"/>
    <w:rsid w:val="00C83DD0"/>
    <w:rsid w:val="00CC2502"/>
    <w:rsid w:val="00CE7951"/>
    <w:rsid w:val="00D347EF"/>
    <w:rsid w:val="00D458A5"/>
    <w:rsid w:val="00D71CC7"/>
    <w:rsid w:val="00D858E5"/>
    <w:rsid w:val="00DA2FD9"/>
    <w:rsid w:val="00DC3481"/>
    <w:rsid w:val="00DD518A"/>
    <w:rsid w:val="00DE4EE2"/>
    <w:rsid w:val="00E15EC2"/>
    <w:rsid w:val="00E23270"/>
    <w:rsid w:val="00E23391"/>
    <w:rsid w:val="00E2771D"/>
    <w:rsid w:val="00E43220"/>
    <w:rsid w:val="00E45AE5"/>
    <w:rsid w:val="00E5630D"/>
    <w:rsid w:val="00E75ED0"/>
    <w:rsid w:val="00E7762E"/>
    <w:rsid w:val="00E8245F"/>
    <w:rsid w:val="00EA16F0"/>
    <w:rsid w:val="00EB4FB6"/>
    <w:rsid w:val="00F00B9C"/>
    <w:rsid w:val="00FB3256"/>
    <w:rsid w:val="00FD4422"/>
    <w:rsid w:val="00FF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AC1B3"/>
  <w15:chartTrackingRefBased/>
  <w15:docId w15:val="{9A52EA93-1B54-A14B-9CEF-7D5BFAC14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C60F4"/>
    <w:rPr>
      <w:rFonts w:ascii="Times New Roman" w:eastAsia="Times New Roman" w:hAnsi="Times New Roman" w:cs="Times New Roman"/>
      <w:lang w:eastAsia="cs-CZ"/>
    </w:rPr>
  </w:style>
  <w:style w:type="paragraph" w:styleId="Nadpis1">
    <w:name w:val="heading 1"/>
    <w:basedOn w:val="Normln"/>
    <w:link w:val="Nadpis1Char"/>
    <w:uiPriority w:val="9"/>
    <w:qFormat/>
    <w:rsid w:val="00123A7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543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CC2502"/>
    <w:pPr>
      <w:spacing w:before="100" w:beforeAutospacing="1" w:after="100" w:afterAutospacing="1"/>
    </w:pPr>
  </w:style>
  <w:style w:type="character" w:styleId="Hypertextovodkaz">
    <w:name w:val="Hyperlink"/>
    <w:basedOn w:val="Standardnpsmoodstavce"/>
    <w:uiPriority w:val="99"/>
    <w:unhideWhenUsed/>
    <w:rsid w:val="00CC2502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458A5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D458A5"/>
    <w:rPr>
      <w:b/>
      <w:bCs/>
    </w:rPr>
  </w:style>
  <w:style w:type="character" w:styleId="Sledovanodkaz">
    <w:name w:val="FollowedHyperlink"/>
    <w:basedOn w:val="Standardnpsmoodstavce"/>
    <w:uiPriority w:val="99"/>
    <w:semiHidden/>
    <w:unhideWhenUsed/>
    <w:rsid w:val="00396509"/>
    <w:rPr>
      <w:color w:val="954F72" w:themeColor="followedHyperlink"/>
      <w:u w:val="single"/>
    </w:rPr>
  </w:style>
  <w:style w:type="character" w:customStyle="1" w:styleId="nbsp">
    <w:name w:val="nbsp"/>
    <w:basedOn w:val="Standardnpsmoodstavce"/>
    <w:rsid w:val="005632D3"/>
  </w:style>
  <w:style w:type="character" w:customStyle="1" w:styleId="Nadpis1Char">
    <w:name w:val="Nadpis 1 Char"/>
    <w:basedOn w:val="Standardnpsmoodstavce"/>
    <w:link w:val="Nadpis1"/>
    <w:uiPriority w:val="9"/>
    <w:rsid w:val="00123A7E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65108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651084"/>
    <w:rPr>
      <w:rFonts w:ascii="Arial" w:eastAsia="Times New Roman" w:hAnsi="Arial" w:cs="Arial"/>
      <w:vanish/>
      <w:sz w:val="16"/>
      <w:szCs w:val="16"/>
      <w:lang w:eastAsia="cs-CZ"/>
    </w:rPr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65108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KonecformuleChar">
    <w:name w:val="z-Konec formuláře Char"/>
    <w:basedOn w:val="Standardnpsmoodstavce"/>
    <w:link w:val="z-Konecformule"/>
    <w:uiPriority w:val="99"/>
    <w:semiHidden/>
    <w:rsid w:val="00651084"/>
    <w:rPr>
      <w:rFonts w:ascii="Arial" w:eastAsia="Times New Roman" w:hAnsi="Arial" w:cs="Arial"/>
      <w:vanish/>
      <w:sz w:val="16"/>
      <w:szCs w:val="16"/>
      <w:lang w:eastAsia="cs-CZ"/>
    </w:rPr>
  </w:style>
  <w:style w:type="character" w:styleId="Zstupntext">
    <w:name w:val="Placeholder Text"/>
    <w:basedOn w:val="Standardnpsmoodstavce"/>
    <w:uiPriority w:val="99"/>
    <w:semiHidden/>
    <w:rsid w:val="00C02D0A"/>
    <w:rPr>
      <w:color w:val="666666"/>
    </w:rPr>
  </w:style>
  <w:style w:type="character" w:styleId="Zdraznn">
    <w:name w:val="Emphasis"/>
    <w:basedOn w:val="Standardnpsmoodstavce"/>
    <w:uiPriority w:val="20"/>
    <w:qFormat/>
    <w:rsid w:val="002D60DE"/>
    <w:rPr>
      <w:i/>
      <w:iCs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5433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Vchoz">
    <w:name w:val="Výchozí"/>
    <w:rsid w:val="00BC7AD7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eastAsia="cs-CZ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4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9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92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8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26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1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8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85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196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12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06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6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0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79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7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3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4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14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75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266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9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elikatesy.cz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infinitdarky.cz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frotery.cz/tricka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egbrand.cz/cs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://www.adrick.cz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frotery.cz/frotery-darkovy-set-pro-zeny-exclusive-a-bamboo-velikosti-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C70721E-1375-A141-88B0-25DE42042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Anetka</dc:creator>
  <cp:keywords/>
  <dc:description/>
  <cp:lastModifiedBy>Svetozár Plesník</cp:lastModifiedBy>
  <cp:revision>4</cp:revision>
  <dcterms:created xsi:type="dcterms:W3CDTF">2026-02-06T07:54:00Z</dcterms:created>
  <dcterms:modified xsi:type="dcterms:W3CDTF">2026-02-06T07:55:00Z</dcterms:modified>
</cp:coreProperties>
</file>