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B47B6" w14:textId="77777777" w:rsidR="00B9295D" w:rsidRDefault="00B9295D" w:rsidP="00594974">
      <w:pPr>
        <w:rPr>
          <w:b/>
          <w:bCs/>
        </w:rPr>
      </w:pPr>
    </w:p>
    <w:p w14:paraId="072BB08A" w14:textId="77777777" w:rsidR="00901E6A" w:rsidRDefault="00901E6A" w:rsidP="00594974">
      <w:pPr>
        <w:rPr>
          <w:b/>
          <w:bCs/>
          <w:sz w:val="28"/>
          <w:szCs w:val="28"/>
        </w:rPr>
      </w:pPr>
    </w:p>
    <w:p w14:paraId="19F0EC04" w14:textId="77777777" w:rsidR="001137BD" w:rsidRPr="00901E6A" w:rsidRDefault="001137BD" w:rsidP="00594974">
      <w:pPr>
        <w:rPr>
          <w:b/>
          <w:bCs/>
          <w:sz w:val="18"/>
          <w:szCs w:val="18"/>
        </w:rPr>
      </w:pPr>
    </w:p>
    <w:p w14:paraId="1301ED53" w14:textId="4BC009D5" w:rsidR="004E75C3" w:rsidRDefault="004E75C3" w:rsidP="00594974">
      <w:pPr>
        <w:rPr>
          <w:b/>
          <w:bCs/>
          <w:sz w:val="28"/>
          <w:szCs w:val="28"/>
        </w:rPr>
      </w:pPr>
      <w:r w:rsidRPr="004E75C3">
        <w:rPr>
          <w:b/>
          <w:bCs/>
          <w:sz w:val="28"/>
          <w:szCs w:val="28"/>
        </w:rPr>
        <w:t>Bylinky pro tělo i duši, když přichází podzim</w:t>
      </w:r>
    </w:p>
    <w:p w14:paraId="7CAD0B14" w14:textId="1D1D95A0" w:rsidR="00B9295D" w:rsidRPr="00432E33" w:rsidRDefault="00B9295D" w:rsidP="00594974">
      <w:pPr>
        <w:rPr>
          <w:b/>
          <w:bCs/>
          <w:u w:val="single"/>
        </w:rPr>
      </w:pPr>
      <w:r w:rsidRPr="00432E33">
        <w:rPr>
          <w:b/>
          <w:bCs/>
          <w:u w:val="single"/>
        </w:rPr>
        <w:t>Produktové tipy</w:t>
      </w:r>
    </w:p>
    <w:p w14:paraId="1BE6E19C" w14:textId="4FEAC5A4" w:rsidR="00AB3036" w:rsidRPr="00AB3036" w:rsidRDefault="00AB3036" w:rsidP="00594974">
      <w:pPr>
        <w:rPr>
          <w:b/>
          <w:bCs/>
        </w:rPr>
      </w:pPr>
      <w:r w:rsidRPr="00AB3036">
        <w:rPr>
          <w:b/>
          <w:bCs/>
        </w:rPr>
        <w:t xml:space="preserve">Podzim bez splínu? Sáhněte po oreganu od </w:t>
      </w:r>
      <w:proofErr w:type="spellStart"/>
      <w:r w:rsidRPr="00AB3036">
        <w:rPr>
          <w:b/>
          <w:bCs/>
        </w:rPr>
        <w:t>Vitany</w:t>
      </w:r>
      <w:proofErr w:type="spellEnd"/>
      <w:r w:rsidRPr="00AB3036">
        <w:rPr>
          <w:b/>
          <w:bCs/>
        </w:rPr>
        <w:t>!</w:t>
      </w:r>
    </w:p>
    <w:p w14:paraId="4B50C70C" w14:textId="1552DF17" w:rsidR="00594974" w:rsidRDefault="00594974" w:rsidP="00520E57">
      <w:pPr>
        <w:spacing w:after="0" w:line="240" w:lineRule="auto"/>
      </w:pPr>
      <w:r w:rsidRPr="00594974">
        <w:t xml:space="preserve">Leze na vás </w:t>
      </w:r>
      <w:r w:rsidRPr="00594974">
        <w:rPr>
          <w:i/>
          <w:iCs/>
        </w:rPr>
        <w:t>podzimní depka</w:t>
      </w:r>
      <w:r w:rsidRPr="00594974">
        <w:t xml:space="preserve">? Sáhněte po oreganu – ne náhodou se mu říká dobromysl. Tahle voňavá bylinka přináší do života nejen chuť Středomoří, ale i pocit klidu a pohody. Pomáhá zklidnit mysl, uvolnit napětí a zlepšit náladu, když venku vládne šero a chlad. Pokud dáváte přednost přírodnímu léčení, dopřejte si šálek oreganového čaje. Nebo ho prostě začleňte do svého jídelníčku – skvěle se hodí do rajčatové omáčky, pečeného masa či zeleninových pokrmů. Mějte po ruce bylinku, která vám pomůže prožít podzim s lehkostí, zdravím a úsměvem. Vyzkoušejte oregano od </w:t>
      </w:r>
      <w:proofErr w:type="spellStart"/>
      <w:r w:rsidRPr="00594974">
        <w:t>Vitany</w:t>
      </w:r>
      <w:proofErr w:type="spellEnd"/>
      <w:r w:rsidRPr="00594974">
        <w:t xml:space="preserve"> – v praktickém uzavíratelném obalu, který chrání jeho vůni, chuť i sílu.</w:t>
      </w:r>
      <w:r w:rsidR="00520E57">
        <w:t xml:space="preserve"> </w:t>
      </w:r>
      <w:r w:rsidR="00520E57" w:rsidRPr="00C148B5">
        <w:t xml:space="preserve">Doporučená maloobchodní cena je </w:t>
      </w:r>
      <w:r w:rsidR="00E62349" w:rsidRPr="00C148B5">
        <w:t>20,90</w:t>
      </w:r>
      <w:r w:rsidR="00520E57" w:rsidRPr="00C148B5">
        <w:t xml:space="preserve"> Kč.</w:t>
      </w:r>
    </w:p>
    <w:p w14:paraId="619507C5" w14:textId="77777777" w:rsidR="00A4423C" w:rsidRDefault="00A4423C" w:rsidP="00594974"/>
    <w:p w14:paraId="1024527A" w14:textId="17240AEE" w:rsidR="00AB3036" w:rsidRPr="00EA4A7B" w:rsidRDefault="00484630" w:rsidP="00594974">
      <w:pPr>
        <w:rPr>
          <w:b/>
          <w:bCs/>
        </w:rPr>
      </w:pPr>
      <w:r w:rsidRPr="00EA4A7B">
        <w:rPr>
          <w:b/>
          <w:bCs/>
        </w:rPr>
        <w:t xml:space="preserve">Rozmarýn od </w:t>
      </w:r>
      <w:proofErr w:type="spellStart"/>
      <w:r w:rsidRPr="00EA4A7B">
        <w:rPr>
          <w:b/>
          <w:bCs/>
        </w:rPr>
        <w:t>Vitany</w:t>
      </w:r>
      <w:proofErr w:type="spellEnd"/>
      <w:r w:rsidRPr="00EA4A7B">
        <w:rPr>
          <w:b/>
          <w:bCs/>
        </w:rPr>
        <w:t xml:space="preserve"> jako </w:t>
      </w:r>
      <w:r w:rsidR="00EA4A7B" w:rsidRPr="00EA4A7B">
        <w:rPr>
          <w:b/>
          <w:bCs/>
        </w:rPr>
        <w:t>záruka nové energie</w:t>
      </w:r>
    </w:p>
    <w:p w14:paraId="69E4A1D4" w14:textId="387062D1" w:rsidR="00EA4A7B" w:rsidRDefault="00435DC6" w:rsidP="00594974">
      <w:r w:rsidRPr="00302604">
        <w:t xml:space="preserve">Cítíte se v podzimních dnech unavení a bez energie? </w:t>
      </w:r>
      <w:proofErr w:type="spellStart"/>
      <w:r w:rsidR="00302604" w:rsidRPr="00F74608">
        <w:t>Vitana</w:t>
      </w:r>
      <w:proofErr w:type="spellEnd"/>
      <w:r w:rsidR="00302604" w:rsidRPr="00F74608">
        <w:t xml:space="preserve"> má voňavé řešení: rozmarýn. Oblíbená</w:t>
      </w:r>
      <w:r w:rsidR="004A008B" w:rsidRPr="00F74608">
        <w:t xml:space="preserve"> bylinka</w:t>
      </w:r>
      <w:r w:rsidRPr="00302604">
        <w:t xml:space="preserve"> nakopne tělo i mysl a pomůže vám znovu najít ztracenou vitalitu. Rozmarýn podporuje prokrvení, pomáhá při nízkém tlaku a zlepšuje soustředění i psychickou pohodu, takže je ideálním spojencem, když vám chybí elán nebo se potřebujete po náročném dni znovu nastartovat. </w:t>
      </w:r>
      <w:r w:rsidR="00302604" w:rsidRPr="00302604">
        <w:t>Dopřejte si šálek rozmarýnového čaje pro povzbuzení a pročištění, nebo bylinku jednoduše přidejte do pečených brambor, masa či zeleninových pokrmů – nejen že krásně provoní kuchyni, ale zároveň podpoří vaše zdraví.</w:t>
      </w:r>
      <w:r w:rsidR="00520E57">
        <w:t xml:space="preserve"> </w:t>
      </w:r>
      <w:r w:rsidR="00520E57" w:rsidRPr="00C148B5">
        <w:t xml:space="preserve">Doporučená maloobchodní cena je </w:t>
      </w:r>
      <w:r w:rsidR="00C148B5" w:rsidRPr="00C148B5">
        <w:t>21,90</w:t>
      </w:r>
      <w:r w:rsidR="00520E57" w:rsidRPr="00C148B5">
        <w:t xml:space="preserve"> Kč.</w:t>
      </w:r>
    </w:p>
    <w:p w14:paraId="444CE950" w14:textId="77777777" w:rsidR="00A4423C" w:rsidRDefault="00A4423C" w:rsidP="00594974"/>
    <w:p w14:paraId="17812560" w14:textId="03A479FE" w:rsidR="00DD51C7" w:rsidRPr="00B15D24" w:rsidRDefault="00DD51C7" w:rsidP="00594974">
      <w:pPr>
        <w:rPr>
          <w:b/>
          <w:bCs/>
        </w:rPr>
      </w:pPr>
      <w:r w:rsidRPr="00B15D24">
        <w:rPr>
          <w:b/>
          <w:bCs/>
        </w:rPr>
        <w:t>Petržel</w:t>
      </w:r>
      <w:r w:rsidR="00B15D24" w:rsidRPr="00B15D24">
        <w:rPr>
          <w:b/>
          <w:bCs/>
        </w:rPr>
        <w:t xml:space="preserve"> od </w:t>
      </w:r>
      <w:proofErr w:type="spellStart"/>
      <w:r w:rsidR="00B15D24" w:rsidRPr="00B15D24">
        <w:rPr>
          <w:b/>
          <w:bCs/>
        </w:rPr>
        <w:t>Vitany</w:t>
      </w:r>
      <w:proofErr w:type="spellEnd"/>
      <w:r w:rsidR="00B15D24" w:rsidRPr="00B15D24">
        <w:rPr>
          <w:b/>
          <w:bCs/>
        </w:rPr>
        <w:t xml:space="preserve"> – </w:t>
      </w:r>
      <w:r w:rsidR="00053F90">
        <w:rPr>
          <w:b/>
          <w:bCs/>
        </w:rPr>
        <w:t>pomocník pro nastydlé ledviny</w:t>
      </w:r>
    </w:p>
    <w:p w14:paraId="29BACBCD" w14:textId="3A8FB5B8" w:rsidR="00DD51C7" w:rsidRDefault="00815A72" w:rsidP="00E172ED">
      <w:r w:rsidRPr="00815A72">
        <w:t xml:space="preserve">Na podzim a v zimě se snadno nachladíme – a zánět močových cest je hned na světě. Proto je dobré posílit ledviny i celý vylučovací systém. Skvělým pomocníkem je petržel, která přirozeně podporuje detoxikaci těla a zároveň pomáhá snižovat krevní tlak. Čerstvou petržel teď na podzim sháníme jen obtížně, ale naštěstí má stejné účinky i petržel sušená. Vyzkoušejte </w:t>
      </w:r>
      <w:r>
        <w:t>tu</w:t>
      </w:r>
      <w:r w:rsidRPr="00815A72">
        <w:t xml:space="preserve"> od </w:t>
      </w:r>
      <w:proofErr w:type="spellStart"/>
      <w:r w:rsidRPr="00815A72">
        <w:t>Vitany</w:t>
      </w:r>
      <w:proofErr w:type="spellEnd"/>
      <w:r w:rsidRPr="00815A72">
        <w:t xml:space="preserve"> – díky uzavíratelnému obalu si uchová svou sílu a vůni až do jara. </w:t>
      </w:r>
      <w:r w:rsidR="00520E57" w:rsidRPr="00815A72">
        <w:t xml:space="preserve">Doporučená maloobchodní cena je </w:t>
      </w:r>
      <w:r w:rsidR="00C148B5" w:rsidRPr="00815A72">
        <w:t>19,90</w:t>
      </w:r>
      <w:r w:rsidR="00520E57" w:rsidRPr="00815A72">
        <w:t xml:space="preserve"> Kč.</w:t>
      </w:r>
    </w:p>
    <w:p w14:paraId="52AD7C99" w14:textId="77777777" w:rsidR="008B36E4" w:rsidRDefault="008B36E4" w:rsidP="00E172ED"/>
    <w:p w14:paraId="69227BE2" w14:textId="7DBA3505" w:rsidR="00971234" w:rsidRPr="00971234" w:rsidRDefault="00971234" w:rsidP="00E172ED">
      <w:pPr>
        <w:rPr>
          <w:b/>
          <w:bCs/>
        </w:rPr>
      </w:pPr>
      <w:r w:rsidRPr="00971234">
        <w:rPr>
          <w:b/>
          <w:bCs/>
        </w:rPr>
        <w:t>Tymián</w:t>
      </w:r>
      <w:r w:rsidR="002E42A1">
        <w:rPr>
          <w:b/>
          <w:bCs/>
        </w:rPr>
        <w:t xml:space="preserve"> od </w:t>
      </w:r>
      <w:proofErr w:type="spellStart"/>
      <w:r w:rsidR="002E42A1">
        <w:rPr>
          <w:b/>
          <w:bCs/>
        </w:rPr>
        <w:t>Vitany</w:t>
      </w:r>
      <w:proofErr w:type="spellEnd"/>
      <w:r w:rsidRPr="00971234">
        <w:rPr>
          <w:b/>
          <w:bCs/>
        </w:rPr>
        <w:t xml:space="preserve"> – první pomoc při nachlazení i prevence v jednom</w:t>
      </w:r>
    </w:p>
    <w:p w14:paraId="14C36D50" w14:textId="77777777" w:rsidR="002E42A1" w:rsidRDefault="00BA5F68" w:rsidP="00594974">
      <w:r w:rsidRPr="00455C69">
        <w:t>Udržet se přes podzim stále zdravý je skoro zázrak. Ale když vás přece jen přepadne rýma, škrábání v krku nebo kašel, tymián je bylinka, která dokáže zázraky. Je to přírodní specialista na dýchací cesty – má silné antibakteriální a antivirové účinky, ulevuje od kašle, pomáhá při zahlenění a zklidňuje podrážděné hrdlo.</w:t>
      </w:r>
      <w:r w:rsidR="00455C69" w:rsidRPr="00455C69">
        <w:t xml:space="preserve"> Šálek tymiánového čaje nebo kloktadlo z tymiánu bývá osvědčenou první pomocí při nachlazení, ale skvěle funguje i preventivně. Stačí ho zařadit do svého jídelníčku – dodá výraznou chuť pizze, grilované zelenině či masu. </w:t>
      </w:r>
      <w:r w:rsidR="00E6693A">
        <w:t>Vybrat si můžete sušený</w:t>
      </w:r>
    </w:p>
    <w:p w14:paraId="7BD4DD60" w14:textId="77777777" w:rsidR="000A577D" w:rsidRDefault="000A577D" w:rsidP="00594974"/>
    <w:p w14:paraId="48E84E0C" w14:textId="77777777" w:rsidR="000A577D" w:rsidRDefault="000A577D" w:rsidP="00594974"/>
    <w:p w14:paraId="0E312043" w14:textId="77777777" w:rsidR="000A577D" w:rsidRDefault="000A577D" w:rsidP="00594974"/>
    <w:p w14:paraId="2A44E9BC" w14:textId="77777777" w:rsidR="000A577D" w:rsidRDefault="000A577D" w:rsidP="00594974"/>
    <w:p w14:paraId="72C06D0B" w14:textId="5936E6E6" w:rsidR="00901E6A" w:rsidRDefault="00E6693A" w:rsidP="00594974">
      <w:r>
        <w:t xml:space="preserve">tymián </w:t>
      </w:r>
      <w:r w:rsidR="00455C69" w:rsidRPr="00455C69">
        <w:t xml:space="preserve">od </w:t>
      </w:r>
      <w:proofErr w:type="spellStart"/>
      <w:r w:rsidR="00455C69" w:rsidRPr="00455C69">
        <w:t>Vitany</w:t>
      </w:r>
      <w:proofErr w:type="spellEnd"/>
      <w:r>
        <w:t xml:space="preserve">. Díky </w:t>
      </w:r>
      <w:r w:rsidR="00794951">
        <w:t>uzavíratelnému</w:t>
      </w:r>
      <w:r>
        <w:t xml:space="preserve"> obalu </w:t>
      </w:r>
      <w:r w:rsidR="00794951">
        <w:t>vám vydrží až do jara.</w:t>
      </w:r>
      <w:r w:rsidR="00520E57">
        <w:t xml:space="preserve"> </w:t>
      </w:r>
      <w:r w:rsidR="00520E57" w:rsidRPr="00C148B5">
        <w:t xml:space="preserve">Doporučená maloobchodní cena je </w:t>
      </w:r>
      <w:r w:rsidR="00C148B5" w:rsidRPr="00C148B5">
        <w:t>21,90</w:t>
      </w:r>
      <w:r w:rsidR="00520E57" w:rsidRPr="00C148B5">
        <w:t xml:space="preserve"> Kč.</w:t>
      </w:r>
    </w:p>
    <w:p w14:paraId="5CF43C7D" w14:textId="77777777" w:rsidR="001428DE" w:rsidRDefault="001428DE" w:rsidP="00594974"/>
    <w:p w14:paraId="23E0A6B5" w14:textId="27010984" w:rsidR="00481A5A" w:rsidRPr="00432E33" w:rsidRDefault="00481A5A" w:rsidP="00594974">
      <w:pPr>
        <w:rPr>
          <w:b/>
          <w:bCs/>
          <w:u w:val="single"/>
        </w:rPr>
      </w:pPr>
      <w:r w:rsidRPr="00432E33">
        <w:rPr>
          <w:b/>
          <w:bCs/>
          <w:u w:val="single"/>
        </w:rPr>
        <w:t>Recept</w:t>
      </w:r>
    </w:p>
    <w:p w14:paraId="27C344B5" w14:textId="26D7122A" w:rsidR="001428DE" w:rsidRDefault="001428DE" w:rsidP="00594974">
      <w:r w:rsidRPr="001428DE">
        <w:rPr>
          <w:b/>
          <w:bCs/>
        </w:rPr>
        <w:t>Tymiánový sirup</w:t>
      </w:r>
    </w:p>
    <w:p w14:paraId="443C385B" w14:textId="77777777" w:rsidR="001428DE" w:rsidRDefault="001428DE" w:rsidP="001428DE">
      <w:r w:rsidRPr="001428DE">
        <w:t>Tymiánový sirup je skvělým pomocníkem při prevenci nachlazení i jako úleva, když už vás trápí kašel. Jeho jemná bylinková chuť a léčivé účinky potěší dospělé i děti.</w:t>
      </w:r>
    </w:p>
    <w:p w14:paraId="7F1ED713" w14:textId="1EBFEEE3" w:rsidR="001428DE" w:rsidRPr="001428DE" w:rsidRDefault="001428DE" w:rsidP="001428DE">
      <w:pPr>
        <w:spacing w:after="0"/>
        <w:rPr>
          <w:b/>
          <w:bCs/>
        </w:rPr>
      </w:pPr>
      <w:r w:rsidRPr="001428DE">
        <w:br/>
      </w:r>
      <w:r w:rsidRPr="001428DE">
        <w:rPr>
          <w:b/>
          <w:bCs/>
        </w:rPr>
        <w:t>Ingredience:</w:t>
      </w:r>
    </w:p>
    <w:p w14:paraId="5D2DF467" w14:textId="77777777" w:rsidR="001428DE" w:rsidRPr="001428DE" w:rsidRDefault="001428DE" w:rsidP="001428DE">
      <w:pPr>
        <w:numPr>
          <w:ilvl w:val="0"/>
          <w:numId w:val="4"/>
        </w:numPr>
        <w:spacing w:after="0"/>
      </w:pPr>
      <w:r w:rsidRPr="001428DE">
        <w:t xml:space="preserve">1 sáček tymiánu (např. </w:t>
      </w:r>
      <w:proofErr w:type="spellStart"/>
      <w:r w:rsidRPr="001428DE">
        <w:t>Vitana</w:t>
      </w:r>
      <w:proofErr w:type="spellEnd"/>
      <w:r w:rsidRPr="001428DE">
        <w:t>)</w:t>
      </w:r>
    </w:p>
    <w:p w14:paraId="4706010A" w14:textId="77777777" w:rsidR="001428DE" w:rsidRPr="001428DE" w:rsidRDefault="001428DE" w:rsidP="001428DE">
      <w:pPr>
        <w:numPr>
          <w:ilvl w:val="0"/>
          <w:numId w:val="4"/>
        </w:numPr>
        <w:spacing w:after="0"/>
      </w:pPr>
      <w:r w:rsidRPr="001428DE">
        <w:t>1 hrnek cukru</w:t>
      </w:r>
    </w:p>
    <w:p w14:paraId="4C62AC82" w14:textId="77777777" w:rsidR="001428DE" w:rsidRDefault="001428DE" w:rsidP="001428DE">
      <w:pPr>
        <w:numPr>
          <w:ilvl w:val="0"/>
          <w:numId w:val="4"/>
        </w:numPr>
        <w:spacing w:after="0"/>
      </w:pPr>
      <w:r w:rsidRPr="001428DE">
        <w:t>1 hrnek vody</w:t>
      </w:r>
    </w:p>
    <w:p w14:paraId="2279A160" w14:textId="77777777" w:rsidR="001428DE" w:rsidRPr="001428DE" w:rsidRDefault="001428DE" w:rsidP="001428DE">
      <w:pPr>
        <w:spacing w:after="0"/>
        <w:ind w:left="360"/>
      </w:pPr>
    </w:p>
    <w:p w14:paraId="0080C2D5" w14:textId="77777777" w:rsidR="001428DE" w:rsidRPr="001428DE" w:rsidRDefault="001428DE" w:rsidP="001428DE">
      <w:r w:rsidRPr="001428DE">
        <w:rPr>
          <w:b/>
          <w:bCs/>
        </w:rPr>
        <w:t>Postup:</w:t>
      </w:r>
      <w:r w:rsidRPr="001428DE">
        <w:br/>
        <w:t>Vodu s cukrem svařte, dokud se cukr zcela nerozpustí. Přidejte tymián a krátce povařte asi 2 minuty. Nechte přes noc vylouhovat, poté přeceďte a přelijte do čisté sklenice. Uchovávejte v lednici.</w:t>
      </w:r>
    </w:p>
    <w:p w14:paraId="66BF236B" w14:textId="76876C7A" w:rsidR="001428DE" w:rsidRPr="001428DE" w:rsidRDefault="001428DE" w:rsidP="001428DE">
      <w:r w:rsidRPr="001428DE">
        <w:t>Užívejte po lžičkách při kašli nebo jako prevenci každý den.</w:t>
      </w:r>
    </w:p>
    <w:p w14:paraId="0018CBF6" w14:textId="77777777" w:rsidR="001428DE" w:rsidRPr="00302604" w:rsidRDefault="001428DE" w:rsidP="00594974"/>
    <w:sectPr w:rsidR="001428DE" w:rsidRPr="00302604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B0F1C" w14:textId="77777777" w:rsidR="00700E78" w:rsidRDefault="00700E78" w:rsidP="00B9295D">
      <w:pPr>
        <w:spacing w:after="0" w:line="240" w:lineRule="auto"/>
      </w:pPr>
      <w:r>
        <w:separator/>
      </w:r>
    </w:p>
  </w:endnote>
  <w:endnote w:type="continuationSeparator" w:id="0">
    <w:p w14:paraId="6828488E" w14:textId="77777777" w:rsidR="00700E78" w:rsidRDefault="00700E78" w:rsidP="00B92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7700FD" w14:textId="77777777" w:rsidR="00700E78" w:rsidRDefault="00700E78" w:rsidP="00B9295D">
      <w:pPr>
        <w:spacing w:after="0" w:line="240" w:lineRule="auto"/>
      </w:pPr>
      <w:r>
        <w:separator/>
      </w:r>
    </w:p>
  </w:footnote>
  <w:footnote w:type="continuationSeparator" w:id="0">
    <w:p w14:paraId="0D5DAC8F" w14:textId="77777777" w:rsidR="00700E78" w:rsidRDefault="00700E78" w:rsidP="00B929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D242C" w14:textId="68FC7A41" w:rsidR="00B9295D" w:rsidRDefault="00B9295D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8EB0A6C" wp14:editId="12B9BB69">
          <wp:simplePos x="0" y="0"/>
          <wp:positionH relativeFrom="column">
            <wp:posOffset>-213995</wp:posOffset>
          </wp:positionH>
          <wp:positionV relativeFrom="paragraph">
            <wp:posOffset>1270</wp:posOffset>
          </wp:positionV>
          <wp:extent cx="1256030" cy="892175"/>
          <wp:effectExtent l="0" t="0" r="1270" b="3175"/>
          <wp:wrapThrough wrapText="bothSides">
            <wp:wrapPolygon edited="0">
              <wp:start x="2293" y="0"/>
              <wp:lineTo x="0" y="3228"/>
              <wp:lineTo x="0" y="4151"/>
              <wp:lineTo x="1310" y="7379"/>
              <wp:lineTo x="1310" y="10147"/>
              <wp:lineTo x="7535" y="14759"/>
              <wp:lineTo x="3931" y="14759"/>
              <wp:lineTo x="3276" y="15220"/>
              <wp:lineTo x="3276" y="21216"/>
              <wp:lineTo x="18346" y="21216"/>
              <wp:lineTo x="19656" y="16604"/>
              <wp:lineTo x="18346" y="15220"/>
              <wp:lineTo x="21294" y="13375"/>
              <wp:lineTo x="21294" y="6918"/>
              <wp:lineTo x="16380" y="4612"/>
              <wp:lineTo x="3931" y="0"/>
              <wp:lineTo x="2293" y="0"/>
            </wp:wrapPolygon>
          </wp:wrapThrough>
          <wp:docPr id="55" name="obrázek 2" descr="Obsah obrázku Písmo, Grafika, grafický design, text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obrázek 2" descr="Obsah obrázku Písmo, Grafika, grafický design, text&#10;&#10;Obsah generovaný pomocí AI může být nesprávný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92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C102E1"/>
    <w:multiLevelType w:val="multilevel"/>
    <w:tmpl w:val="59267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BB3E8D"/>
    <w:multiLevelType w:val="multilevel"/>
    <w:tmpl w:val="C16E1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675BDC"/>
    <w:multiLevelType w:val="multilevel"/>
    <w:tmpl w:val="943C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7416BE"/>
    <w:multiLevelType w:val="multilevel"/>
    <w:tmpl w:val="7BD6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3511038">
    <w:abstractNumId w:val="3"/>
  </w:num>
  <w:num w:numId="2" w16cid:durableId="1387409558">
    <w:abstractNumId w:val="0"/>
  </w:num>
  <w:num w:numId="3" w16cid:durableId="1772629578">
    <w:abstractNumId w:val="2"/>
  </w:num>
  <w:num w:numId="4" w16cid:durableId="5598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F0C"/>
    <w:rsid w:val="00053F90"/>
    <w:rsid w:val="00055F3D"/>
    <w:rsid w:val="00072651"/>
    <w:rsid w:val="000A1B94"/>
    <w:rsid w:val="000A577D"/>
    <w:rsid w:val="000B207A"/>
    <w:rsid w:val="000C61C3"/>
    <w:rsid w:val="000F6F49"/>
    <w:rsid w:val="001030C7"/>
    <w:rsid w:val="00103428"/>
    <w:rsid w:val="001137BD"/>
    <w:rsid w:val="001428DE"/>
    <w:rsid w:val="001749CE"/>
    <w:rsid w:val="00177F0C"/>
    <w:rsid w:val="001C6464"/>
    <w:rsid w:val="001D2F87"/>
    <w:rsid w:val="001F2B57"/>
    <w:rsid w:val="00251D82"/>
    <w:rsid w:val="002978B5"/>
    <w:rsid w:val="002A2674"/>
    <w:rsid w:val="002A2F34"/>
    <w:rsid w:val="002B64C6"/>
    <w:rsid w:val="002D364C"/>
    <w:rsid w:val="002E42A1"/>
    <w:rsid w:val="00302604"/>
    <w:rsid w:val="00303A42"/>
    <w:rsid w:val="00330591"/>
    <w:rsid w:val="00333A2E"/>
    <w:rsid w:val="00333E46"/>
    <w:rsid w:val="003467B0"/>
    <w:rsid w:val="00383888"/>
    <w:rsid w:val="003A4F76"/>
    <w:rsid w:val="003B3E6A"/>
    <w:rsid w:val="003C61F4"/>
    <w:rsid w:val="00432E33"/>
    <w:rsid w:val="00432F97"/>
    <w:rsid w:val="00435DC6"/>
    <w:rsid w:val="00454974"/>
    <w:rsid w:val="00455C69"/>
    <w:rsid w:val="0047487A"/>
    <w:rsid w:val="00481A5A"/>
    <w:rsid w:val="00484630"/>
    <w:rsid w:val="004A008B"/>
    <w:rsid w:val="004C13C5"/>
    <w:rsid w:val="004E75C3"/>
    <w:rsid w:val="00520E57"/>
    <w:rsid w:val="00594974"/>
    <w:rsid w:val="005B3587"/>
    <w:rsid w:val="005D4592"/>
    <w:rsid w:val="00700E78"/>
    <w:rsid w:val="00727936"/>
    <w:rsid w:val="00746F34"/>
    <w:rsid w:val="00794951"/>
    <w:rsid w:val="007B69FA"/>
    <w:rsid w:val="007D1D85"/>
    <w:rsid w:val="007D35FD"/>
    <w:rsid w:val="00815A72"/>
    <w:rsid w:val="008B1BD9"/>
    <w:rsid w:val="008B36E4"/>
    <w:rsid w:val="008C092E"/>
    <w:rsid w:val="008D3939"/>
    <w:rsid w:val="00901E6A"/>
    <w:rsid w:val="00905D56"/>
    <w:rsid w:val="00925A45"/>
    <w:rsid w:val="00932CE4"/>
    <w:rsid w:val="00932DF9"/>
    <w:rsid w:val="00932EF9"/>
    <w:rsid w:val="00943E0D"/>
    <w:rsid w:val="00970853"/>
    <w:rsid w:val="00971234"/>
    <w:rsid w:val="0097312F"/>
    <w:rsid w:val="009F2B7F"/>
    <w:rsid w:val="009F5E67"/>
    <w:rsid w:val="00A4423C"/>
    <w:rsid w:val="00A522A7"/>
    <w:rsid w:val="00AB100A"/>
    <w:rsid w:val="00AB2ACC"/>
    <w:rsid w:val="00AB3036"/>
    <w:rsid w:val="00AB5EE4"/>
    <w:rsid w:val="00AE69E4"/>
    <w:rsid w:val="00AF57C9"/>
    <w:rsid w:val="00B156EE"/>
    <w:rsid w:val="00B15D24"/>
    <w:rsid w:val="00B46376"/>
    <w:rsid w:val="00B63D90"/>
    <w:rsid w:val="00B9295D"/>
    <w:rsid w:val="00B93A1F"/>
    <w:rsid w:val="00BA5F68"/>
    <w:rsid w:val="00BC6BCF"/>
    <w:rsid w:val="00C02458"/>
    <w:rsid w:val="00C148B5"/>
    <w:rsid w:val="00C460B1"/>
    <w:rsid w:val="00C544F6"/>
    <w:rsid w:val="00C77EC8"/>
    <w:rsid w:val="00D10873"/>
    <w:rsid w:val="00D41B3D"/>
    <w:rsid w:val="00D74047"/>
    <w:rsid w:val="00DA38A3"/>
    <w:rsid w:val="00DA50DC"/>
    <w:rsid w:val="00DA6C80"/>
    <w:rsid w:val="00DB1050"/>
    <w:rsid w:val="00DB4014"/>
    <w:rsid w:val="00DC2BBD"/>
    <w:rsid w:val="00DD51C7"/>
    <w:rsid w:val="00DE1001"/>
    <w:rsid w:val="00E172ED"/>
    <w:rsid w:val="00E52D4D"/>
    <w:rsid w:val="00E56F46"/>
    <w:rsid w:val="00E62349"/>
    <w:rsid w:val="00E6693A"/>
    <w:rsid w:val="00E8122A"/>
    <w:rsid w:val="00E95824"/>
    <w:rsid w:val="00EA4A7B"/>
    <w:rsid w:val="00F5394F"/>
    <w:rsid w:val="00F74608"/>
    <w:rsid w:val="00F91CD0"/>
    <w:rsid w:val="00F958CA"/>
    <w:rsid w:val="00FC7D0C"/>
    <w:rsid w:val="00FD562F"/>
    <w:rsid w:val="00FF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93895"/>
  <w15:chartTrackingRefBased/>
  <w15:docId w15:val="{7353F53A-810D-41A0-B102-5656D235F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77F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77F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77F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77F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77F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77F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77F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77F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77F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77F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77F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77F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77F0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77F0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77F0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77F0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77F0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77F0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77F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77F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77F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77F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77F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77F0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77F0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77F0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77F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77F0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77F0C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B929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9295D"/>
  </w:style>
  <w:style w:type="paragraph" w:styleId="Zpat">
    <w:name w:val="footer"/>
    <w:basedOn w:val="Normln"/>
    <w:link w:val="ZpatChar"/>
    <w:uiPriority w:val="99"/>
    <w:unhideWhenUsed/>
    <w:rsid w:val="00B929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929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5B598F4820024AB84028F12A6826B0" ma:contentTypeVersion="12" ma:contentTypeDescription="Vytvoří nový dokument" ma:contentTypeScope="" ma:versionID="380c3b9078e723f650a0571d6d1754b6">
  <xsd:schema xmlns:xsd="http://www.w3.org/2001/XMLSchema" xmlns:xs="http://www.w3.org/2001/XMLSchema" xmlns:p="http://schemas.microsoft.com/office/2006/metadata/properties" xmlns:ns2="601f6623-73aa-490b-8c60-b10c26571e5f" xmlns:ns3="ea3312ba-137d-4ee0-97b4-cd280173a1b9" targetNamespace="http://schemas.microsoft.com/office/2006/metadata/properties" ma:root="true" ma:fieldsID="d25446634e87dcd2341c836a04e3a8e4" ns2:_="" ns3:_="">
    <xsd:import namespace="601f6623-73aa-490b-8c60-b10c26571e5f"/>
    <xsd:import namespace="ea3312ba-137d-4ee0-97b4-cd280173a1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f6623-73aa-490b-8c60-b10c26571e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b43e7359-1bb9-4f84-b037-448f316cac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3312ba-137d-4ee0-97b4-cd280173a1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1c9d0f7-1752-4530-a3dc-b1ff4b1d015d}" ma:internalName="TaxCatchAll" ma:showField="CatchAllData" ma:web="ea3312ba-137d-4ee0-97b4-cd280173a1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3312ba-137d-4ee0-97b4-cd280173a1b9" xsi:nil="true"/>
    <lcf76f155ced4ddcb4097134ff3c332f xmlns="601f6623-73aa-490b-8c60-b10c26571e5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4DA5AA-4692-4A6C-880F-3799D6BC0C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1f6623-73aa-490b-8c60-b10c26571e5f"/>
    <ds:schemaRef ds:uri="ea3312ba-137d-4ee0-97b4-cd280173a1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51EE77-29F8-4076-98D6-CB9ED02F6A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620F46-F6FB-488F-BE0C-C25445DDE598}">
  <ds:schemaRefs>
    <ds:schemaRef ds:uri="http://schemas.microsoft.com/office/2006/metadata/properties"/>
    <ds:schemaRef ds:uri="http://schemas.microsoft.com/office/infopath/2007/PartnerControls"/>
    <ds:schemaRef ds:uri="ea3312ba-137d-4ee0-97b4-cd280173a1b9"/>
    <ds:schemaRef ds:uri="601f6623-73aa-490b-8c60-b10c26571e5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Tomášková</dc:creator>
  <cp:keywords/>
  <dc:description/>
  <cp:lastModifiedBy>Svetozár Plesník</cp:lastModifiedBy>
  <cp:revision>2</cp:revision>
  <dcterms:created xsi:type="dcterms:W3CDTF">2025-10-17T11:42:00Z</dcterms:created>
  <dcterms:modified xsi:type="dcterms:W3CDTF">2025-10-17T11:42:00Z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0x0101004A5B598F4820024AB84028F12A6826B0</vt:lpwstr>
  </property>
  <property fmtid="{D5CDD505-2E9C-101B-9397-08002B2CF9AE}" pid="3" name="MediaServiceImageTags">
    <vt:lpwstr/>
  </property>
</Properties>
</file>