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2B4F1" w14:textId="77777777" w:rsidR="009814BF" w:rsidRPr="009F2DA0" w:rsidRDefault="009814BF" w:rsidP="009814BF">
      <w:pPr>
        <w:rPr>
          <w:b/>
          <w:bCs/>
          <w:sz w:val="28"/>
          <w:szCs w:val="28"/>
        </w:rPr>
      </w:pPr>
      <w:r w:rsidRPr="009F2DA0">
        <w:rPr>
          <w:b/>
          <w:bCs/>
          <w:sz w:val="28"/>
          <w:szCs w:val="28"/>
        </w:rPr>
        <w:t>Univerzita v jedné knize</w:t>
      </w:r>
      <w:r w:rsidRPr="00BD0DAE">
        <w:rPr>
          <w:b/>
          <w:bCs/>
          <w:sz w:val="28"/>
          <w:szCs w:val="28"/>
        </w:rPr>
        <w:t>: Psychologie</w:t>
      </w:r>
    </w:p>
    <w:p w14:paraId="37D35197" w14:textId="58F8985A" w:rsidR="009814BF" w:rsidRPr="009F2DA0" w:rsidRDefault="009814BF" w:rsidP="009814BF">
      <w:pPr>
        <w:rPr>
          <w:b/>
          <w:bCs/>
        </w:rPr>
      </w:pPr>
      <w:r w:rsidRPr="009F2DA0">
        <w:rPr>
          <w:b/>
          <w:bCs/>
          <w:sz w:val="28"/>
          <w:szCs w:val="28"/>
        </w:rPr>
        <w:t>Získejte snadno a rychle znalosti absolventa vysoké školy</w:t>
      </w:r>
    </w:p>
    <w:p w14:paraId="40EDE107" w14:textId="3B93B208" w:rsidR="009814BF" w:rsidRPr="009F2DA0" w:rsidRDefault="009814BF" w:rsidP="009814BF">
      <w:r w:rsidRPr="009F2DA0">
        <w:t>„Univerzita v jedné knize</w:t>
      </w:r>
      <w:r>
        <w:t>: Psychologie</w:t>
      </w:r>
      <w:r w:rsidRPr="009F2DA0">
        <w:t xml:space="preserve">” je moderní a vizuálně přehledný průvodce fascinujícím světem psychologie. Díky </w:t>
      </w:r>
      <w:r>
        <w:t xml:space="preserve">této knize </w:t>
      </w:r>
      <w:r w:rsidRPr="009F2DA0">
        <w:t xml:space="preserve">získáte ucelený přehled základních teorií, pojmů i nejdůležitějších osobností oboru – od Freuda, Junga a </w:t>
      </w:r>
      <w:proofErr w:type="spellStart"/>
      <w:r w:rsidRPr="009F2DA0">
        <w:t>Maslowa</w:t>
      </w:r>
      <w:proofErr w:type="spellEnd"/>
      <w:r w:rsidRPr="009F2DA0">
        <w:t xml:space="preserve"> až po současné přístupy. </w:t>
      </w:r>
    </w:p>
    <w:p w14:paraId="00DE94DA" w14:textId="2BCC2C69" w:rsidR="009814BF" w:rsidRPr="009F2DA0" w:rsidRDefault="009814BF" w:rsidP="009814BF">
      <w:r w:rsidRPr="009F2DA0">
        <w:t xml:space="preserve">Díky logické struktuře a </w:t>
      </w:r>
      <w:r>
        <w:t>srozumitelnému</w:t>
      </w:r>
      <w:r w:rsidRPr="009F2DA0">
        <w:t xml:space="preserve"> jazyku se v knize neztratíte ani v náročnějších tématech.</w:t>
      </w:r>
      <w:r>
        <w:t xml:space="preserve"> </w:t>
      </w:r>
      <w:r w:rsidRPr="009F2DA0">
        <w:t xml:space="preserve">Nechybí přehledné infografiky, ilustrace ani konkrétní příklady ze života, které propojují teorii a praxi. </w:t>
      </w:r>
      <w:r>
        <w:t>Jednoduše p</w:t>
      </w:r>
      <w:r w:rsidRPr="009F2DA0">
        <w:t xml:space="preserve">roniknete do témat jako jsou emoce, paměť, motivace, učení, vývoj osobnosti nebo vliv prostředí, výchovy a kultury.  </w:t>
      </w:r>
      <w:r>
        <w:t>Kniha se ho</w:t>
      </w:r>
      <w:r w:rsidRPr="009F2DA0">
        <w:t>dí se jako vstupní brána do oboru i jako rekapitulace toho nejdůležitějšího.</w:t>
      </w:r>
    </w:p>
    <w:p w14:paraId="25F6284D" w14:textId="77777777" w:rsidR="009814BF" w:rsidRDefault="009814BF" w:rsidP="009814BF">
      <w:pPr>
        <w:rPr>
          <w:b/>
          <w:bCs/>
        </w:rPr>
      </w:pPr>
    </w:p>
    <w:p w14:paraId="7601115C" w14:textId="52D08E76" w:rsidR="009814BF" w:rsidRPr="009F2DA0" w:rsidRDefault="009814BF" w:rsidP="009814BF">
      <w:r w:rsidRPr="009F2DA0">
        <w:rPr>
          <w:b/>
          <w:bCs/>
        </w:rPr>
        <w:t>Dozvíte se:</w:t>
      </w:r>
    </w:p>
    <w:p w14:paraId="2203F009" w14:textId="77777777" w:rsidR="009814BF" w:rsidRPr="009F2DA0" w:rsidRDefault="009814BF" w:rsidP="009814BF">
      <w:pPr>
        <w:numPr>
          <w:ilvl w:val="0"/>
          <w:numId w:val="1"/>
        </w:numPr>
      </w:pPr>
      <w:r w:rsidRPr="009F2DA0">
        <w:t>jak prostředí ovlivňuje naše rozhodování</w:t>
      </w:r>
    </w:p>
    <w:p w14:paraId="0C1C40CB" w14:textId="77777777" w:rsidR="009814BF" w:rsidRPr="009F2DA0" w:rsidRDefault="009814BF" w:rsidP="009814BF">
      <w:pPr>
        <w:numPr>
          <w:ilvl w:val="0"/>
          <w:numId w:val="1"/>
        </w:numPr>
      </w:pPr>
      <w:r w:rsidRPr="009F2DA0">
        <w:t>co formuje naši osobnost a proč se lidé chovají rozdílně</w:t>
      </w:r>
    </w:p>
    <w:p w14:paraId="32EE7613" w14:textId="77777777" w:rsidR="009814BF" w:rsidRPr="009F2DA0" w:rsidRDefault="009814BF" w:rsidP="009814BF">
      <w:pPr>
        <w:numPr>
          <w:ilvl w:val="0"/>
          <w:numId w:val="1"/>
        </w:numPr>
      </w:pPr>
      <w:r w:rsidRPr="009F2DA0">
        <w:t>proč si pamatujeme některé věci lépe než jiné</w:t>
      </w:r>
    </w:p>
    <w:p w14:paraId="013497F0" w14:textId="77777777" w:rsidR="009814BF" w:rsidRPr="009F2DA0" w:rsidRDefault="009814BF" w:rsidP="009814BF">
      <w:pPr>
        <w:numPr>
          <w:ilvl w:val="0"/>
          <w:numId w:val="1"/>
        </w:numPr>
      </w:pPr>
      <w:r w:rsidRPr="009F2DA0">
        <w:t>jak se vyvíjí naše myšlení od dětství až po stáří</w:t>
      </w:r>
    </w:p>
    <w:p w14:paraId="6DFE3BFD" w14:textId="77777777" w:rsidR="009814BF" w:rsidRDefault="009814BF" w:rsidP="009814BF"/>
    <w:p w14:paraId="7BF4365D" w14:textId="6F74C6DF" w:rsidR="009814BF" w:rsidRDefault="009814BF" w:rsidP="009814BF">
      <w:pPr>
        <w:rPr>
          <w:b/>
          <w:bCs/>
        </w:rPr>
      </w:pPr>
      <w:r w:rsidRPr="009F2DA0">
        <w:t xml:space="preserve">Kniha je ideální pro </w:t>
      </w:r>
      <w:r>
        <w:t xml:space="preserve">zvídavé čtenáře, </w:t>
      </w:r>
      <w:r w:rsidRPr="009F2DA0">
        <w:t xml:space="preserve">studenty, pedagogy, rodiče i </w:t>
      </w:r>
      <w:r>
        <w:t>nadšence</w:t>
      </w:r>
      <w:r w:rsidRPr="009F2DA0">
        <w:t>, kteří chtějí lépe porozumět oboru, lidské psychice i chování – bez nutnosti pročítat nepřehledné, odborné učebnice.</w:t>
      </w:r>
      <w:r w:rsidRPr="009F2DA0">
        <w:br/>
      </w:r>
      <w:r w:rsidRPr="009F2DA0">
        <w:br/>
      </w:r>
    </w:p>
    <w:p w14:paraId="59B58E47" w14:textId="7C6CFB5E" w:rsidR="009814BF" w:rsidRPr="009F2DA0" w:rsidRDefault="009814BF" w:rsidP="009814BF">
      <w:r w:rsidRPr="009F2DA0">
        <w:rPr>
          <w:b/>
          <w:bCs/>
        </w:rPr>
        <w:t>Specifikace:</w:t>
      </w:r>
    </w:p>
    <w:p w14:paraId="25202D8F" w14:textId="77777777" w:rsidR="009814BF" w:rsidRPr="009F2DA0" w:rsidRDefault="009814BF" w:rsidP="009814BF">
      <w:r w:rsidRPr="009F2DA0">
        <w:t>Pevná vazba</w:t>
      </w:r>
    </w:p>
    <w:p w14:paraId="5E809E3D" w14:textId="77777777" w:rsidR="009814BF" w:rsidRPr="009F2DA0" w:rsidRDefault="009814BF" w:rsidP="009814BF">
      <w:r w:rsidRPr="009F2DA0">
        <w:t>Formát 25,6 x 21,4 cm</w:t>
      </w:r>
    </w:p>
    <w:p w14:paraId="07437B75" w14:textId="77777777" w:rsidR="009814BF" w:rsidRPr="009F2DA0" w:rsidRDefault="009814BF" w:rsidP="009814BF">
      <w:r w:rsidRPr="009F2DA0">
        <w:t>256 stran</w:t>
      </w:r>
    </w:p>
    <w:p w14:paraId="42E3DD31" w14:textId="77777777" w:rsidR="009814BF" w:rsidRPr="009F2DA0" w:rsidRDefault="009814BF" w:rsidP="009814BF">
      <w:r w:rsidRPr="009F2DA0">
        <w:t>ISBN: 978-80-88333-67-8</w:t>
      </w:r>
    </w:p>
    <w:p w14:paraId="3AA988A7" w14:textId="28789DD8" w:rsidR="009814BF" w:rsidRDefault="009814BF" w:rsidP="009814BF">
      <w:r w:rsidRPr="009F2DA0">
        <w:t>Doporučená prodejní cena</w:t>
      </w:r>
      <w:r>
        <w:t xml:space="preserve"> 690 </w:t>
      </w:r>
      <w:r w:rsidRPr="009F2DA0">
        <w:t>Kč</w:t>
      </w:r>
    </w:p>
    <w:p w14:paraId="4433DEE0" w14:textId="5E0821D6" w:rsidR="001D0F42" w:rsidRPr="00AC2DE2" w:rsidRDefault="00AC2DE2" w:rsidP="009814BF">
      <w:pPr>
        <w:rPr>
          <w:color w:val="EE0000"/>
        </w:rPr>
      </w:pPr>
      <w:r w:rsidRPr="00AC2DE2">
        <w:rPr>
          <w:color w:val="EE0000"/>
        </w:rPr>
        <w:t>Termín vydání: první polovina listopadu 2025</w:t>
      </w:r>
    </w:p>
    <w:p w14:paraId="7866B84C" w14:textId="5AF9375C" w:rsidR="00405943" w:rsidRPr="009F2DA0" w:rsidRDefault="00405943" w:rsidP="009814BF">
      <w:r>
        <w:t>www.familium.cz</w:t>
      </w:r>
    </w:p>
    <w:sectPr w:rsidR="00405943" w:rsidRPr="009F2D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787D82"/>
    <w:multiLevelType w:val="multilevel"/>
    <w:tmpl w:val="4E70A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0006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4BF"/>
    <w:rsid w:val="001D0F42"/>
    <w:rsid w:val="00210BFB"/>
    <w:rsid w:val="002247A2"/>
    <w:rsid w:val="00405943"/>
    <w:rsid w:val="00413925"/>
    <w:rsid w:val="009814BF"/>
    <w:rsid w:val="00AC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8B06E"/>
  <w15:chartTrackingRefBased/>
  <w15:docId w15:val="{FBEE58F5-1868-4192-8FC9-4DA94B3B1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814BF"/>
  </w:style>
  <w:style w:type="paragraph" w:styleId="Nadpis1">
    <w:name w:val="heading 1"/>
    <w:basedOn w:val="Normln"/>
    <w:next w:val="Normln"/>
    <w:link w:val="Nadpis1Char"/>
    <w:uiPriority w:val="9"/>
    <w:qFormat/>
    <w:rsid w:val="00981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81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81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81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81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81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81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81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81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81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81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81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814B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814B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814B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814B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814B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814B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81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81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81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81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81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814B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814B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814B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81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814B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81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4</cp:revision>
  <dcterms:created xsi:type="dcterms:W3CDTF">2025-07-28T18:39:00Z</dcterms:created>
  <dcterms:modified xsi:type="dcterms:W3CDTF">2025-10-02T08:30:00Z</dcterms:modified>
</cp:coreProperties>
</file>