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6D5B0" w14:textId="77777777" w:rsidR="00922450" w:rsidRDefault="00000000">
      <w:pPr>
        <w:pStyle w:val="Nadpis1"/>
        <w:jc w:val="center"/>
        <w:rPr>
          <w:rFonts w:ascii="Calibri" w:eastAsia="Calibri" w:hAnsi="Calibri" w:cs="Calibri"/>
          <w:b/>
          <w:sz w:val="48"/>
          <w:szCs w:val="48"/>
        </w:rPr>
      </w:pPr>
      <w:bookmarkStart w:id="0" w:name="_heading=h.xc9lqekdebca" w:colFirst="0" w:colLast="0"/>
      <w:bookmarkEnd w:id="0"/>
      <w:r>
        <w:rPr>
          <w:rFonts w:ascii="Calibri" w:eastAsia="Calibri" w:hAnsi="Calibri" w:cs="Calibri"/>
          <w:b/>
          <w:sz w:val="48"/>
          <w:szCs w:val="48"/>
        </w:rPr>
        <w:t>AstroDesmus</w:t>
      </w:r>
    </w:p>
    <w:p w14:paraId="2B209635" w14:textId="77777777" w:rsidR="00922450" w:rsidRDefault="00000000">
      <w:pPr>
        <w:pStyle w:val="Nadpis2"/>
        <w:jc w:val="center"/>
        <w:rPr>
          <w:rFonts w:ascii="Calibri" w:eastAsia="Calibri" w:hAnsi="Calibri" w:cs="Calibri"/>
          <w:sz w:val="36"/>
          <w:szCs w:val="36"/>
        </w:rPr>
      </w:pPr>
      <w:bookmarkStart w:id="1" w:name="_heading=h.3dmxthrwyd93" w:colFirst="0" w:colLast="0"/>
      <w:bookmarkEnd w:id="1"/>
      <w:r>
        <w:rPr>
          <w:rFonts w:ascii="Calibri" w:eastAsia="Calibri" w:hAnsi="Calibri" w:cs="Calibri"/>
          <w:sz w:val="36"/>
          <w:szCs w:val="36"/>
        </w:rPr>
        <w:t>Mikroskopické řasy jako nástroj pro budoucí těžbu kovů a přežití na Marsu</w:t>
      </w:r>
    </w:p>
    <w:p w14:paraId="1C2F3DDB" w14:textId="77777777" w:rsidR="00922450" w:rsidRDefault="00922450">
      <w:pPr>
        <w:rPr>
          <w:rFonts w:ascii="Calibri" w:eastAsia="Calibri" w:hAnsi="Calibri" w:cs="Calibri"/>
        </w:rPr>
      </w:pPr>
    </w:p>
    <w:p w14:paraId="5B64C2CA" w14:textId="77777777" w:rsidR="00922450" w:rsidRDefault="00000000">
      <w:pPr>
        <w:spacing w:after="160" w:line="259" w:lineRule="auto"/>
        <w:jc w:val="both"/>
        <w:rPr>
          <w:rFonts w:ascii="Calibri" w:eastAsia="Calibri" w:hAnsi="Calibri" w:cs="Calibri"/>
          <w:b/>
          <w:sz w:val="48"/>
          <w:szCs w:val="48"/>
        </w:rPr>
      </w:pPr>
      <w:r>
        <w:rPr>
          <w:rFonts w:ascii="Calibri" w:eastAsia="Calibri" w:hAnsi="Calibri" w:cs="Calibri"/>
        </w:rPr>
        <w:t xml:space="preserve">Bude-li lidstvo žít na Měsíci či Marsu, nebude možné všechno dovážet ze Země. Vědci proto hledají způsob, jak využít tamní zdroje a snaží se vyvinout pokročilé systému pro podporu života mimo naši planetu. Řešení na tento problém chce najít experiment AstroDesmus jehož cílem je zjistit, zdali by české mikroskopické řasy mohly fungovat jako nástroj pro budoucí těžbu kovů a přežití na Marsu. Projekt představuje nejen významný krok k soběstačným misím, ale také zároveň k čistším vodám a surovinám tady na Zemi. Mechanismy ověřené ve vesmíru lze totiž využít i pro šetrnou sanaci důlních vod, průmyslových areálů a recyklaci kovů z odpadů. </w:t>
      </w:r>
    </w:p>
    <w:p w14:paraId="43919D1E" w14:textId="77777777" w:rsidR="00922450" w:rsidRDefault="00922450">
      <w:pPr>
        <w:pStyle w:val="Nadpis1"/>
        <w:jc w:val="center"/>
        <w:rPr>
          <w:rFonts w:ascii="Calibri" w:eastAsia="Calibri" w:hAnsi="Calibri" w:cs="Calibri"/>
          <w:b/>
          <w:sz w:val="48"/>
          <w:szCs w:val="48"/>
        </w:rPr>
      </w:pPr>
      <w:bookmarkStart w:id="2" w:name="_heading=h.rypc6atfkjh6" w:colFirst="0" w:colLast="0"/>
      <w:bookmarkEnd w:id="2"/>
    </w:p>
    <w:p w14:paraId="44456AA7" w14:textId="77777777" w:rsidR="00922450" w:rsidRDefault="00000000">
      <w:pPr>
        <w:pStyle w:val="Nadpis1"/>
        <w:jc w:val="center"/>
        <w:rPr>
          <w:rFonts w:ascii="Calibri" w:eastAsia="Calibri" w:hAnsi="Calibri" w:cs="Calibri"/>
          <w:b/>
          <w:sz w:val="48"/>
          <w:szCs w:val="48"/>
        </w:rPr>
      </w:pPr>
      <w:bookmarkStart w:id="3" w:name="_heading=h.kk4icwez0z51" w:colFirst="0" w:colLast="0"/>
      <w:bookmarkEnd w:id="3"/>
      <w:r>
        <w:rPr>
          <w:rFonts w:ascii="Calibri" w:eastAsia="Calibri" w:hAnsi="Calibri" w:cs="Calibri"/>
          <w:b/>
          <w:sz w:val="48"/>
          <w:szCs w:val="48"/>
        </w:rPr>
        <w:t>AstroMoWe</w:t>
      </w:r>
    </w:p>
    <w:p w14:paraId="361971F1" w14:textId="77777777" w:rsidR="00922450" w:rsidRDefault="00000000">
      <w:pPr>
        <w:pStyle w:val="Nadpis2"/>
        <w:spacing w:line="240" w:lineRule="auto"/>
        <w:jc w:val="center"/>
        <w:rPr>
          <w:rFonts w:ascii="Calibri" w:eastAsia="Calibri" w:hAnsi="Calibri" w:cs="Calibri"/>
          <w:sz w:val="36"/>
          <w:szCs w:val="36"/>
        </w:rPr>
      </w:pPr>
      <w:bookmarkStart w:id="4" w:name="_heading=h.mbl361sgddj5" w:colFirst="0" w:colLast="0"/>
      <w:bookmarkEnd w:id="4"/>
      <w:r>
        <w:rPr>
          <w:rFonts w:ascii="Calibri" w:eastAsia="Calibri" w:hAnsi="Calibri" w:cs="Calibri"/>
          <w:sz w:val="36"/>
          <w:szCs w:val="36"/>
        </w:rPr>
        <w:t>Chytrá nositelná elektronika k monitorování pohybu a svalové aktivity astronautů na ISS</w:t>
      </w:r>
    </w:p>
    <w:p w14:paraId="09350C43" w14:textId="77777777" w:rsidR="00922450" w:rsidRDefault="00922450"/>
    <w:p w14:paraId="5324146B" w14:textId="77777777" w:rsidR="00922450" w:rsidRDefault="00000000">
      <w:pPr>
        <w:jc w:val="both"/>
        <w:rPr>
          <w:rFonts w:ascii="Calibri" w:eastAsia="Calibri" w:hAnsi="Calibri" w:cs="Calibri"/>
          <w:b/>
        </w:rPr>
      </w:pPr>
      <w:r>
        <w:rPr>
          <w:rFonts w:ascii="Calibri" w:eastAsia="Calibri" w:hAnsi="Calibri" w:cs="Calibri"/>
        </w:rPr>
        <w:t xml:space="preserve">Astronauti vystavení mikrogravitaci mohou během jediného měsíce přijít až o 30 % svalové hmoty (Williams et al., 2009). Bez pravidelného a intenzivního denního cvičení by fyzický stav astronautů po dlouhodobém pobytu ve vesmíru odpovídal kondici osmdesátiletého jedince (Trappe et al., 2009). Proto je nezbytné detailně sledovat změny svalové aktivity a pohyb astronautů v mikrogravitaci, aby bylo možné optimalizovat tréninkové programy a minimalizovat zdravotní rizika spojená s dlouhodobými vesmírnými misemi. Řešení na tento problém chce najít experiment AstroMoWe, který ve spolupráci s Evropskou vesmírnou agenturou (ESA) vyvíjí chytré nositelné senzory pro měření elektromyografické (EMG) a pohybové aktivity astronautů. </w:t>
      </w:r>
    </w:p>
    <w:p w14:paraId="2A3041E9" w14:textId="77777777" w:rsidR="00922450" w:rsidRDefault="00922450">
      <w:pPr>
        <w:jc w:val="both"/>
        <w:rPr>
          <w:rFonts w:ascii="Calibri" w:eastAsia="Calibri" w:hAnsi="Calibri" w:cs="Calibri"/>
          <w:b/>
        </w:rPr>
      </w:pPr>
    </w:p>
    <w:p w14:paraId="185D56D9" w14:textId="77777777" w:rsidR="00922450" w:rsidRDefault="00922450">
      <w:pPr>
        <w:jc w:val="both"/>
        <w:rPr>
          <w:rFonts w:ascii="Calibri" w:eastAsia="Calibri" w:hAnsi="Calibri" w:cs="Calibri"/>
          <w:b/>
        </w:rPr>
      </w:pPr>
    </w:p>
    <w:p w14:paraId="4FD97615" w14:textId="77777777" w:rsidR="00922450" w:rsidRDefault="00000000">
      <w:pPr>
        <w:pStyle w:val="Nadpis1"/>
        <w:jc w:val="center"/>
        <w:rPr>
          <w:rFonts w:ascii="Calibri" w:eastAsia="Calibri" w:hAnsi="Calibri" w:cs="Calibri"/>
          <w:b/>
          <w:sz w:val="48"/>
          <w:szCs w:val="48"/>
        </w:rPr>
      </w:pPr>
      <w:bookmarkStart w:id="5" w:name="_heading=h.uq6vqznjxjz7" w:colFirst="0" w:colLast="0"/>
      <w:bookmarkEnd w:id="5"/>
      <w:r>
        <w:rPr>
          <w:rFonts w:ascii="Calibri" w:eastAsia="Calibri" w:hAnsi="Calibri" w:cs="Calibri"/>
          <w:b/>
          <w:sz w:val="48"/>
          <w:szCs w:val="48"/>
        </w:rPr>
        <w:lastRenderedPageBreak/>
        <w:t>CANCER</w:t>
      </w:r>
    </w:p>
    <w:p w14:paraId="6493E6C2" w14:textId="77777777" w:rsidR="00922450" w:rsidRDefault="00000000">
      <w:pPr>
        <w:pStyle w:val="Nadpis2"/>
        <w:jc w:val="center"/>
        <w:rPr>
          <w:rFonts w:ascii="Calibri" w:eastAsia="Calibri" w:hAnsi="Calibri" w:cs="Calibri"/>
          <w:sz w:val="36"/>
          <w:szCs w:val="36"/>
        </w:rPr>
      </w:pPr>
      <w:bookmarkStart w:id="6" w:name="_heading=h.donytxkfb7za" w:colFirst="0" w:colLast="0"/>
      <w:bookmarkEnd w:id="6"/>
      <w:r>
        <w:rPr>
          <w:rFonts w:ascii="Calibri" w:eastAsia="Calibri" w:hAnsi="Calibri" w:cs="Calibri"/>
          <w:sz w:val="36"/>
          <w:szCs w:val="36"/>
        </w:rPr>
        <w:t>Predikce rakoviny ještě předtím, než se objeví příznaky</w:t>
      </w:r>
    </w:p>
    <w:p w14:paraId="1908863B" w14:textId="77777777" w:rsidR="00922450" w:rsidRDefault="00922450">
      <w:pPr>
        <w:jc w:val="both"/>
        <w:rPr>
          <w:rFonts w:ascii="Calibri" w:eastAsia="Calibri" w:hAnsi="Calibri" w:cs="Calibri"/>
          <w:b/>
        </w:rPr>
      </w:pPr>
    </w:p>
    <w:p w14:paraId="77125288" w14:textId="77777777" w:rsidR="00922450" w:rsidRDefault="00000000">
      <w:pPr>
        <w:jc w:val="both"/>
        <w:rPr>
          <w:rFonts w:ascii="Calibri" w:eastAsia="Calibri" w:hAnsi="Calibri" w:cs="Calibri"/>
        </w:rPr>
      </w:pPr>
      <w:r>
        <w:rPr>
          <w:rFonts w:ascii="Calibri" w:eastAsia="Calibri" w:hAnsi="Calibri" w:cs="Calibri"/>
        </w:rPr>
        <w:t xml:space="preserve">Jak lidské tělo reaguje na mikrogravitaci, fyzickou i psychickou zátěž nebo radiační prostředí? Nové poznatky v tomto směru chce přinést experiment CANCER, který představuje unikátní propojení kosmické medicíny a molekulární onkologie. Zjištěné výsledky budou mít význam nejen pro budoucí kosmické lety, ale i pro běžnou medicínu – zejména v oblasti neinvazivní diagnostiky, monitorování imunity a predikce onemocnění souvisejících se stresem a stárnutím, mezi které patří například onkologická onemocnění. </w:t>
      </w:r>
    </w:p>
    <w:p w14:paraId="14F52817" w14:textId="77777777" w:rsidR="00922450" w:rsidRDefault="00000000">
      <w:pPr>
        <w:pStyle w:val="Nadpis1"/>
        <w:jc w:val="center"/>
        <w:rPr>
          <w:rFonts w:ascii="Calibri" w:eastAsia="Calibri" w:hAnsi="Calibri" w:cs="Calibri"/>
          <w:b/>
          <w:sz w:val="48"/>
          <w:szCs w:val="48"/>
        </w:rPr>
      </w:pPr>
      <w:bookmarkStart w:id="7" w:name="_heading=h.76sg5pmbutb9" w:colFirst="0" w:colLast="0"/>
      <w:bookmarkEnd w:id="7"/>
      <w:r>
        <w:rPr>
          <w:rFonts w:ascii="Calibri" w:eastAsia="Calibri" w:hAnsi="Calibri" w:cs="Calibri"/>
          <w:b/>
          <w:sz w:val="48"/>
          <w:szCs w:val="48"/>
        </w:rPr>
        <w:t xml:space="preserve">CONREX </w:t>
      </w:r>
    </w:p>
    <w:p w14:paraId="1C0FB76D" w14:textId="77777777" w:rsidR="00922450" w:rsidRDefault="00000000">
      <w:pPr>
        <w:pStyle w:val="Nadpis2"/>
        <w:jc w:val="center"/>
        <w:rPr>
          <w:rFonts w:ascii="Calibri" w:eastAsia="Calibri" w:hAnsi="Calibri" w:cs="Calibri"/>
          <w:sz w:val="36"/>
          <w:szCs w:val="36"/>
        </w:rPr>
      </w:pPr>
      <w:bookmarkStart w:id="8" w:name="_heading=h.856ee61xvnht" w:colFirst="0" w:colLast="0"/>
      <w:bookmarkEnd w:id="8"/>
      <w:r>
        <w:rPr>
          <w:rFonts w:ascii="Calibri" w:eastAsia="Calibri" w:hAnsi="Calibri" w:cs="Calibri"/>
          <w:sz w:val="36"/>
          <w:szCs w:val="36"/>
        </w:rPr>
        <w:t xml:space="preserve">Nanoroboti pro biomedicínu </w:t>
      </w:r>
    </w:p>
    <w:p w14:paraId="21FC8580" w14:textId="77777777" w:rsidR="00922450" w:rsidRDefault="00922450">
      <w:pPr>
        <w:jc w:val="both"/>
        <w:rPr>
          <w:rFonts w:ascii="Calibri" w:eastAsia="Calibri" w:hAnsi="Calibri" w:cs="Calibri"/>
          <w:b/>
        </w:rPr>
      </w:pPr>
    </w:p>
    <w:p w14:paraId="6F9A3C1D" w14:textId="77777777" w:rsidR="00922450" w:rsidRDefault="00000000">
      <w:pPr>
        <w:jc w:val="both"/>
        <w:rPr>
          <w:rFonts w:ascii="Calibri" w:eastAsia="Calibri" w:hAnsi="Calibri" w:cs="Calibri"/>
        </w:rPr>
      </w:pPr>
      <w:r>
        <w:rPr>
          <w:rFonts w:ascii="Calibri" w:eastAsia="Calibri" w:hAnsi="Calibri" w:cs="Calibri"/>
        </w:rPr>
        <w:t xml:space="preserve">CONREX bude vůbec prvním světovým experimentem v oblasti nanorobotiky, který bude realizován na orbitě za účelem testování nanorobotů a mikrorobotů jako inovativního nástroje pro odstraňování biofilmů nejen v prostředí vesmíru. Experiment přímo přispívá k bezpečnějším, čistším a udržitelnějším dlouhodobým misím, a zároveň nabízí významný aplikační potenciál na Zemi – v medicíně, např. při léčbě nádorových onemocnění, průmyslu i ochraně životního prostředí, kde nanoroboti dokáží čistit např. filtrační systémy. Česká nanorobotika se tak díky tomuto projektu stává nedílnou součástí světového budoucího vesmírného výzkumu s výrazným vedením v oblasti nanorobotické biomedicíny. </w:t>
      </w:r>
    </w:p>
    <w:p w14:paraId="0B0122B8" w14:textId="77777777" w:rsidR="00922450" w:rsidRDefault="00000000">
      <w:pPr>
        <w:pStyle w:val="Nadpis1"/>
        <w:jc w:val="center"/>
        <w:rPr>
          <w:b/>
        </w:rPr>
      </w:pPr>
      <w:bookmarkStart w:id="9" w:name="_heading=h.tvmp9p5trv67" w:colFirst="0" w:colLast="0"/>
      <w:bookmarkEnd w:id="9"/>
      <w:r>
        <w:rPr>
          <w:rFonts w:ascii="Calibri" w:eastAsia="Calibri" w:hAnsi="Calibri" w:cs="Calibri"/>
          <w:b/>
          <w:sz w:val="48"/>
          <w:szCs w:val="48"/>
        </w:rPr>
        <w:t xml:space="preserve">CryoAlgae </w:t>
      </w:r>
    </w:p>
    <w:p w14:paraId="459D9BD3" w14:textId="77777777" w:rsidR="00922450" w:rsidRDefault="00000000">
      <w:pPr>
        <w:pStyle w:val="Nadpis2"/>
        <w:jc w:val="center"/>
      </w:pPr>
      <w:bookmarkStart w:id="10" w:name="_heading=h.a7ep4qrn9ial" w:colFirst="0" w:colLast="0"/>
      <w:bookmarkEnd w:id="10"/>
      <w:r>
        <w:t>Mikrořasy zdrojem životní podpory vesmírných misí</w:t>
      </w:r>
    </w:p>
    <w:p w14:paraId="4A6FC338" w14:textId="77777777" w:rsidR="00922450" w:rsidRDefault="00922450">
      <w:pPr>
        <w:jc w:val="both"/>
        <w:rPr>
          <w:rFonts w:ascii="Calibri" w:eastAsia="Calibri" w:hAnsi="Calibri" w:cs="Calibri"/>
          <w:b/>
        </w:rPr>
      </w:pPr>
    </w:p>
    <w:p w14:paraId="3CA125D1" w14:textId="77777777" w:rsidR="00922450" w:rsidRDefault="00000000">
      <w:pPr>
        <w:jc w:val="both"/>
        <w:rPr>
          <w:rFonts w:ascii="Calibri" w:eastAsia="Calibri" w:hAnsi="Calibri" w:cs="Calibri"/>
        </w:rPr>
      </w:pPr>
      <w:r>
        <w:rPr>
          <w:rFonts w:ascii="Calibri" w:eastAsia="Calibri" w:hAnsi="Calibri" w:cs="Calibri"/>
        </w:rPr>
        <w:t>Experiment CryoAlgae otestuje dva unikátní kmeny mikrořas získaných z extrémního prostředí s cílem vyhodnotit, zda mohou efektivně produkovat cenné látky jako polynenasycené mastné kyseliny a zjistit, jak se mění jejich metabolismus v podmínkách mikrogravitace. Projekt významně přispěje k vývoji uzavřených systémů životní podpory pro budoucí vesmírné mise, kde mikrořasy mohou zajišťovat produkci kyslíku, čištění vzduchu a vody a produkci potravin s vysokou nutriční hodnotou pro posádku. V rámci využití na Zemi přinese CryoAlgae díky bližšímu zkoumání stresové odpovědi mikrořas posun v inovacích v biotechnologii, zemědělství, čištění vody a pohlcování uhlíku. Experiment navazuje na průkopnický výzkum československého kosmonauta Vladimíra Remka v roce 1978, který jako první Čech provedl biologické experimenty ve vesmíru na stanici Saljut 6.</w:t>
      </w:r>
    </w:p>
    <w:p w14:paraId="0D34A10A" w14:textId="77777777" w:rsidR="00922450" w:rsidRDefault="00922450">
      <w:pPr>
        <w:jc w:val="both"/>
        <w:rPr>
          <w:rFonts w:ascii="Calibri" w:eastAsia="Calibri" w:hAnsi="Calibri" w:cs="Calibri"/>
        </w:rPr>
      </w:pPr>
    </w:p>
    <w:p w14:paraId="3712B581" w14:textId="77777777" w:rsidR="00922450" w:rsidRDefault="00000000">
      <w:pPr>
        <w:pStyle w:val="Nadpis1"/>
        <w:jc w:val="center"/>
      </w:pPr>
      <w:bookmarkStart w:id="11" w:name="_heading=h.9pt1dqotbu3s" w:colFirst="0" w:colLast="0"/>
      <w:bookmarkEnd w:id="11"/>
      <w:r>
        <w:rPr>
          <w:rFonts w:ascii="Calibri" w:eastAsia="Calibri" w:hAnsi="Calibri" w:cs="Calibri"/>
          <w:b/>
          <w:sz w:val="48"/>
          <w:szCs w:val="48"/>
        </w:rPr>
        <w:lastRenderedPageBreak/>
        <w:t>CZPAD</w:t>
      </w:r>
    </w:p>
    <w:p w14:paraId="63C9EA88" w14:textId="77777777" w:rsidR="00922450" w:rsidRDefault="00000000">
      <w:pPr>
        <w:pStyle w:val="Nadpis2"/>
        <w:spacing w:before="120" w:line="240" w:lineRule="auto"/>
        <w:jc w:val="center"/>
        <w:rPr>
          <w:rFonts w:ascii="Calibri" w:eastAsia="Calibri" w:hAnsi="Calibri" w:cs="Calibri"/>
          <w:sz w:val="36"/>
          <w:szCs w:val="36"/>
        </w:rPr>
      </w:pPr>
      <w:bookmarkStart w:id="12" w:name="_heading=h.36as41hgxhgd" w:colFirst="0" w:colLast="0"/>
      <w:bookmarkEnd w:id="12"/>
      <w:r>
        <w:rPr>
          <w:rFonts w:ascii="Calibri" w:eastAsia="Calibri" w:hAnsi="Calibri" w:cs="Calibri"/>
          <w:sz w:val="36"/>
          <w:szCs w:val="36"/>
        </w:rPr>
        <w:t>Aktivní dozimetrický systém pro mise do hlubokého vesmíru</w:t>
      </w:r>
    </w:p>
    <w:p w14:paraId="543746FC" w14:textId="77777777" w:rsidR="00922450" w:rsidRDefault="00922450"/>
    <w:p w14:paraId="67AB1ABE" w14:textId="77777777" w:rsidR="00922450" w:rsidRDefault="00000000">
      <w:pPr>
        <w:jc w:val="both"/>
        <w:rPr>
          <w:rFonts w:ascii="Calibri" w:eastAsia="Calibri" w:hAnsi="Calibri" w:cs="Calibri"/>
        </w:rPr>
      </w:pPr>
      <w:r>
        <w:rPr>
          <w:rFonts w:ascii="Calibri" w:eastAsia="Calibri" w:hAnsi="Calibri" w:cs="Calibri"/>
        </w:rPr>
        <w:t>Experiment CZPAD (Czech Personal Active Dosimeter) představuje jedinečnou příležitost, jak ověřit osobní dozimetr za reálných podmínek při nasazení ve vesmíru. Cílem experimentu je otestovat schopnost zařízení přesně měřit dávku záření, včetně příspěvku neutronové složky, a umožnit v reálném čase odhad osobní dávky. Unikátní je zejména technika měření neutronů, ve které bude hrát roli i tělo astronauta. Experiment přispěje k rozvoji metod aktivní osobní dozimetrie pro dlouhodobé mise, například na Měsíc nebo Mars. Nové poznatky o interakci neutronů s lidským tělem mohou být využity i v pozemských aplikacích – například v letecké dopravě, jaderné energetice či zdravotnictví, kde se řeší podobné problémy s dozimetrií v polích směsného záření.</w:t>
      </w:r>
    </w:p>
    <w:p w14:paraId="2A2DEC20" w14:textId="77777777" w:rsidR="00922450" w:rsidRDefault="00000000">
      <w:pPr>
        <w:pStyle w:val="Nadpis1"/>
        <w:spacing w:after="240"/>
        <w:jc w:val="center"/>
        <w:rPr>
          <w:rFonts w:ascii="Calibri" w:eastAsia="Calibri" w:hAnsi="Calibri" w:cs="Calibri"/>
          <w:sz w:val="48"/>
          <w:szCs w:val="48"/>
        </w:rPr>
      </w:pPr>
      <w:bookmarkStart w:id="13" w:name="_heading=h.pwrkxatuafoy" w:colFirst="0" w:colLast="0"/>
      <w:bookmarkEnd w:id="13"/>
      <w:r>
        <w:rPr>
          <w:rFonts w:ascii="Calibri" w:eastAsia="Calibri" w:hAnsi="Calibri" w:cs="Calibri"/>
          <w:b/>
          <w:sz w:val="48"/>
          <w:szCs w:val="48"/>
        </w:rPr>
        <w:t>EDOUTA</w:t>
      </w:r>
      <w:r>
        <w:rPr>
          <w:rFonts w:ascii="Calibri" w:eastAsia="Calibri" w:hAnsi="Calibri" w:cs="Calibri"/>
          <w:sz w:val="48"/>
          <w:szCs w:val="48"/>
        </w:rPr>
        <w:t xml:space="preserve"> </w:t>
      </w:r>
    </w:p>
    <w:p w14:paraId="3EC86031" w14:textId="77777777" w:rsidR="00922450" w:rsidRDefault="00000000">
      <w:pPr>
        <w:pStyle w:val="Nadpis2"/>
        <w:jc w:val="center"/>
        <w:rPr>
          <w:rFonts w:ascii="Calibri" w:eastAsia="Calibri" w:hAnsi="Calibri" w:cs="Calibri"/>
          <w:sz w:val="36"/>
          <w:szCs w:val="36"/>
        </w:rPr>
      </w:pPr>
      <w:bookmarkStart w:id="14" w:name="_heading=h.ehwoc19o0y7e" w:colFirst="0" w:colLast="0"/>
      <w:bookmarkEnd w:id="14"/>
      <w:r>
        <w:rPr>
          <w:rFonts w:ascii="Calibri" w:eastAsia="Calibri" w:hAnsi="Calibri" w:cs="Calibri"/>
          <w:sz w:val="36"/>
          <w:szCs w:val="36"/>
        </w:rPr>
        <w:t>Vzdělávání z Mezinárodní vesmírné stanice</w:t>
      </w:r>
    </w:p>
    <w:p w14:paraId="281F061A" w14:textId="77777777" w:rsidR="00922450" w:rsidRDefault="00922450"/>
    <w:p w14:paraId="4939E62A" w14:textId="77777777" w:rsidR="00922450" w:rsidRDefault="00000000">
      <w:pPr>
        <w:jc w:val="both"/>
        <w:rPr>
          <w:rFonts w:ascii="Calibri" w:eastAsia="Calibri" w:hAnsi="Calibri" w:cs="Calibri"/>
        </w:rPr>
      </w:pPr>
      <w:r>
        <w:rPr>
          <w:rFonts w:ascii="Calibri" w:eastAsia="Calibri" w:hAnsi="Calibri" w:cs="Calibri"/>
        </w:rPr>
        <w:t>EDOUTA (Education and Outreach Activities of the Czech Astronaut on Board the ISS) je ucelený projekt vzdělávacích a popularizačních aktivit, které využijí misi českého astronauta na Mezinárodní vesmírnou stanici (ISS) jako mimořádnou příležitost pro inspiraci dětí, studentů i veřejnosti. Jde o vůbec první soubor takto komplexních edukativních výstupů propojených přímo s lidskou kosmickou misí v českém prostředí. Cílem projektu je podpořit zájem mladé generace o přírodní vědy, techniku, vesmír a ochranu planety, a to prostřednictvím sedmi provázaných tematických okruhů.</w:t>
      </w:r>
    </w:p>
    <w:p w14:paraId="4D3FC77A" w14:textId="77777777" w:rsidR="00922450" w:rsidRDefault="00000000">
      <w:pPr>
        <w:pStyle w:val="Nadpis1"/>
        <w:jc w:val="center"/>
        <w:rPr>
          <w:rFonts w:ascii="Calibri" w:eastAsia="Calibri" w:hAnsi="Calibri" w:cs="Calibri"/>
          <w:b/>
          <w:sz w:val="48"/>
          <w:szCs w:val="48"/>
        </w:rPr>
      </w:pPr>
      <w:bookmarkStart w:id="15" w:name="_heading=h.q2tue6avtihn" w:colFirst="0" w:colLast="0"/>
      <w:bookmarkEnd w:id="15"/>
      <w:r>
        <w:rPr>
          <w:rFonts w:ascii="Calibri" w:eastAsia="Calibri" w:hAnsi="Calibri" w:cs="Calibri"/>
          <w:b/>
          <w:sz w:val="48"/>
          <w:szCs w:val="48"/>
        </w:rPr>
        <w:t>ICARUS ARMOR Next Gen</w:t>
      </w:r>
    </w:p>
    <w:p w14:paraId="22D47494" w14:textId="77777777" w:rsidR="00922450" w:rsidRDefault="00000000">
      <w:pPr>
        <w:pStyle w:val="Nadpis2"/>
        <w:jc w:val="center"/>
        <w:rPr>
          <w:rFonts w:ascii="Calibri" w:eastAsia="Calibri" w:hAnsi="Calibri" w:cs="Calibri"/>
          <w:sz w:val="36"/>
          <w:szCs w:val="36"/>
        </w:rPr>
      </w:pPr>
      <w:bookmarkStart w:id="16" w:name="_heading=h.ho7ol37k817" w:colFirst="0" w:colLast="0"/>
      <w:bookmarkEnd w:id="16"/>
      <w:r>
        <w:rPr>
          <w:rFonts w:ascii="Calibri" w:eastAsia="Calibri" w:hAnsi="Calibri" w:cs="Calibri"/>
          <w:sz w:val="36"/>
          <w:szCs w:val="36"/>
        </w:rPr>
        <w:t>Digitální dvojče pro předpovídání kognitivního výkonu (nejen) astronautů</w:t>
      </w:r>
    </w:p>
    <w:p w14:paraId="4B8922C3" w14:textId="77777777" w:rsidR="00922450" w:rsidRDefault="00000000">
      <w:pPr>
        <w:jc w:val="both"/>
        <w:rPr>
          <w:rFonts w:ascii="Calibri" w:eastAsia="Calibri" w:hAnsi="Calibri" w:cs="Calibri"/>
        </w:rPr>
      </w:pPr>
      <w:r>
        <w:rPr>
          <w:rFonts w:ascii="Calibri" w:eastAsia="Calibri" w:hAnsi="Calibri" w:cs="Calibri"/>
        </w:rPr>
        <w:t xml:space="preserve">Jak nejlépe připravit kognitivní výkonnost astronauta pro misi na Mezinárodní vesmírnou stanici (ISS)? Řešení na tuto odpověď bude hledat experiment ICARUS ARMOR Next Gen, jehož cílem je během letové mise Aleše Svobody na ISS shromáždit data pro personalizované AI digitální dvojče. Technologie má význam nejen pro monitorování zdraví astronautů, při přípravě na misi a během ní, ale má přesah i do pozemského využití v náročných profesích jako jsou: hasiči, záchranáři, policisté nebo zdravotníci. </w:t>
      </w:r>
    </w:p>
    <w:p w14:paraId="67077A3D" w14:textId="77777777" w:rsidR="00922450" w:rsidRDefault="00000000">
      <w:pPr>
        <w:pStyle w:val="Nadpis2"/>
        <w:jc w:val="center"/>
        <w:rPr>
          <w:rFonts w:ascii="Calibri" w:eastAsia="Calibri" w:hAnsi="Calibri" w:cs="Calibri"/>
          <w:b/>
          <w:sz w:val="48"/>
          <w:szCs w:val="48"/>
        </w:rPr>
      </w:pPr>
      <w:bookmarkStart w:id="17" w:name="_heading=h.hqd5gsh38sx0" w:colFirst="0" w:colLast="0"/>
      <w:bookmarkEnd w:id="17"/>
      <w:r>
        <w:rPr>
          <w:rFonts w:ascii="Calibri" w:eastAsia="Calibri" w:hAnsi="Calibri" w:cs="Calibri"/>
          <w:b/>
          <w:sz w:val="48"/>
          <w:szCs w:val="48"/>
        </w:rPr>
        <w:lastRenderedPageBreak/>
        <w:t>ISS T-shirt</w:t>
      </w:r>
    </w:p>
    <w:p w14:paraId="24E9697A" w14:textId="77777777" w:rsidR="00922450" w:rsidRDefault="00000000">
      <w:pPr>
        <w:pStyle w:val="Nadpis2"/>
        <w:jc w:val="center"/>
        <w:rPr>
          <w:rFonts w:ascii="Calibri" w:eastAsia="Calibri" w:hAnsi="Calibri" w:cs="Calibri"/>
          <w:sz w:val="36"/>
          <w:szCs w:val="36"/>
        </w:rPr>
      </w:pPr>
      <w:bookmarkStart w:id="18" w:name="_heading=h.dllwgko18jz" w:colFirst="0" w:colLast="0"/>
      <w:bookmarkEnd w:id="18"/>
      <w:r>
        <w:rPr>
          <w:rFonts w:ascii="Calibri" w:eastAsia="Calibri" w:hAnsi="Calibri" w:cs="Calibri"/>
          <w:sz w:val="36"/>
          <w:szCs w:val="36"/>
        </w:rPr>
        <w:t>Chytré tričko pro monitorování stresu astronauta</w:t>
      </w:r>
    </w:p>
    <w:p w14:paraId="298035B4" w14:textId="77777777" w:rsidR="00922450" w:rsidRDefault="00922450">
      <w:pPr>
        <w:jc w:val="both"/>
        <w:rPr>
          <w:rFonts w:ascii="Calibri" w:eastAsia="Calibri" w:hAnsi="Calibri" w:cs="Calibri"/>
          <w:b/>
        </w:rPr>
      </w:pPr>
    </w:p>
    <w:p w14:paraId="3698FFB3" w14:textId="77777777" w:rsidR="00922450" w:rsidRDefault="00000000">
      <w:pPr>
        <w:spacing w:after="160" w:line="259" w:lineRule="auto"/>
        <w:jc w:val="both"/>
        <w:rPr>
          <w:rFonts w:ascii="Calibri" w:eastAsia="Calibri" w:hAnsi="Calibri" w:cs="Calibri"/>
        </w:rPr>
      </w:pPr>
      <w:r>
        <w:rPr>
          <w:rFonts w:ascii="Calibri" w:eastAsia="Calibri" w:hAnsi="Calibri" w:cs="Calibri"/>
        </w:rPr>
        <w:t xml:space="preserve">Cílem experimentu je vytvořit chytré tričko, které bude ve vesmíru sledovat tělesný stav astronautů. Zvládne kontinuálně měřit dostupné fyziologické parametry a vypočítat tzv. stresovou entropickou zátěž (SEL)  – novou termodynamickou metriku vyvinutou na Masarykově univerzitě, která dokáže kvantifikovat zátěž organismu. Technologie astronauta včas upozorní na možná rizika, jako je výrazná únava, metabolická nestabilita apod. Získané poznatky budou přenositelné i do zdravotnictví, krizových profesí, sportu a bezpečnosti práce. Umožní přesnější sledování stresu, prevenci a včasný zásah pro předcházení závěžnějších následků. Projekt zároveň akceleruje vývoj nositelných systémů a datové analytiky napříč sektory.  </w:t>
      </w:r>
    </w:p>
    <w:p w14:paraId="2696508B" w14:textId="77777777" w:rsidR="00922450" w:rsidRDefault="00000000">
      <w:pPr>
        <w:pStyle w:val="Nadpis1"/>
        <w:keepNext w:val="0"/>
        <w:keepLines w:val="0"/>
        <w:spacing w:before="480"/>
        <w:jc w:val="center"/>
        <w:rPr>
          <w:rFonts w:ascii="Calibri" w:eastAsia="Calibri" w:hAnsi="Calibri" w:cs="Calibri"/>
          <w:b/>
          <w:sz w:val="48"/>
          <w:szCs w:val="48"/>
        </w:rPr>
      </w:pPr>
      <w:bookmarkStart w:id="19" w:name="_heading=h.p5apjb44z2vn" w:colFirst="0" w:colLast="0"/>
      <w:bookmarkEnd w:id="19"/>
      <w:r>
        <w:rPr>
          <w:rFonts w:ascii="Calibri" w:eastAsia="Calibri" w:hAnsi="Calibri" w:cs="Calibri"/>
          <w:b/>
          <w:sz w:val="48"/>
          <w:szCs w:val="48"/>
        </w:rPr>
        <w:t>METRO</w:t>
      </w:r>
    </w:p>
    <w:p w14:paraId="6F9CA827" w14:textId="77777777" w:rsidR="00922450" w:rsidRDefault="00000000">
      <w:pPr>
        <w:pStyle w:val="Nadpis2"/>
        <w:keepNext w:val="0"/>
        <w:keepLines w:val="0"/>
        <w:spacing w:after="80"/>
        <w:jc w:val="center"/>
        <w:rPr>
          <w:rFonts w:ascii="Calibri" w:eastAsia="Calibri" w:hAnsi="Calibri" w:cs="Calibri"/>
          <w:sz w:val="34"/>
          <w:szCs w:val="34"/>
        </w:rPr>
      </w:pPr>
      <w:bookmarkStart w:id="20" w:name="_heading=h.foy7kejhztgo" w:colFirst="0" w:colLast="0"/>
      <w:bookmarkEnd w:id="20"/>
      <w:r>
        <w:rPr>
          <w:rFonts w:ascii="Calibri" w:eastAsia="Calibri" w:hAnsi="Calibri" w:cs="Calibri"/>
          <w:sz w:val="34"/>
          <w:szCs w:val="34"/>
        </w:rPr>
        <w:t>Efektivní kosmické fotobioreaktory pro výrobu kyslíku a potravin</w:t>
      </w:r>
    </w:p>
    <w:p w14:paraId="67EBE131" w14:textId="77777777" w:rsidR="00922450" w:rsidRDefault="00000000">
      <w:pPr>
        <w:spacing w:before="240" w:after="240"/>
        <w:jc w:val="both"/>
        <w:rPr>
          <w:rFonts w:ascii="Calibri" w:eastAsia="Calibri" w:hAnsi="Calibri" w:cs="Calibri"/>
        </w:rPr>
      </w:pPr>
      <w:r>
        <w:rPr>
          <w:rFonts w:ascii="Calibri" w:eastAsia="Calibri" w:hAnsi="Calibri" w:cs="Calibri"/>
        </w:rPr>
        <w:t>Zajistit soběstačnost posádek ve vesmíru je jedna ze současných výzev. K jejímu řešení přispěje experiment METRO, který bude zkoumat řízení přenosu plynů v mikrogravitaci pro efektivní dlouhodobý provoz kosmických fotobioreaktorů. Ty by mohly v budoucnu zajistit astronautům nepřetržitou výrobu kyslíku a potravin z oxidu uhličitého a vody.</w:t>
      </w:r>
    </w:p>
    <w:p w14:paraId="5F2B0CE9" w14:textId="77777777" w:rsidR="00922450" w:rsidRDefault="00922450">
      <w:pPr>
        <w:spacing w:before="240" w:after="240"/>
        <w:jc w:val="both"/>
        <w:rPr>
          <w:rFonts w:ascii="Calibri" w:eastAsia="Calibri" w:hAnsi="Calibri" w:cs="Calibri"/>
        </w:rPr>
      </w:pPr>
    </w:p>
    <w:p w14:paraId="119B2701" w14:textId="77777777" w:rsidR="00922450" w:rsidRDefault="00000000">
      <w:pPr>
        <w:pStyle w:val="Nadpis1"/>
        <w:jc w:val="center"/>
        <w:rPr>
          <w:rFonts w:ascii="Calibri" w:eastAsia="Calibri" w:hAnsi="Calibri" w:cs="Calibri"/>
          <w:b/>
          <w:sz w:val="48"/>
          <w:szCs w:val="48"/>
        </w:rPr>
      </w:pPr>
      <w:bookmarkStart w:id="21" w:name="_heading=h.1i0an69d6b0x" w:colFirst="0" w:colLast="0"/>
      <w:bookmarkEnd w:id="21"/>
      <w:r>
        <w:rPr>
          <w:rFonts w:ascii="Calibri" w:eastAsia="Calibri" w:hAnsi="Calibri" w:cs="Calibri"/>
          <w:b/>
          <w:sz w:val="48"/>
          <w:szCs w:val="48"/>
        </w:rPr>
        <w:t>PROTOCELL</w:t>
      </w:r>
    </w:p>
    <w:p w14:paraId="08341B79" w14:textId="77777777" w:rsidR="00922450" w:rsidRDefault="00000000">
      <w:pPr>
        <w:pStyle w:val="Nadpis2"/>
        <w:jc w:val="center"/>
        <w:rPr>
          <w:rFonts w:ascii="Calibri" w:eastAsia="Calibri" w:hAnsi="Calibri" w:cs="Calibri"/>
          <w:sz w:val="36"/>
          <w:szCs w:val="36"/>
        </w:rPr>
      </w:pPr>
      <w:bookmarkStart w:id="22" w:name="_heading=h.uux4yxymet3o" w:colFirst="0" w:colLast="0"/>
      <w:bookmarkEnd w:id="22"/>
      <w:r>
        <w:rPr>
          <w:rFonts w:ascii="Calibri" w:eastAsia="Calibri" w:hAnsi="Calibri" w:cs="Calibri"/>
          <w:sz w:val="36"/>
          <w:szCs w:val="36"/>
        </w:rPr>
        <w:t xml:space="preserve">Vznik života na Zemi a možná i jinde ve vesmíru </w:t>
      </w:r>
    </w:p>
    <w:p w14:paraId="520E96B8" w14:textId="77777777" w:rsidR="00922450" w:rsidRDefault="00000000">
      <w:pPr>
        <w:spacing w:after="240"/>
        <w:jc w:val="both"/>
        <w:rPr>
          <w:rFonts w:ascii="Calibri" w:eastAsia="Calibri" w:hAnsi="Calibri" w:cs="Calibri"/>
        </w:rPr>
      </w:pPr>
      <w:r>
        <w:rPr>
          <w:rFonts w:ascii="Calibri" w:eastAsia="Calibri" w:hAnsi="Calibri" w:cs="Calibri"/>
        </w:rPr>
        <w:t xml:space="preserve">Je život ve vesmíru vzácný nebo se naopak vyskytuje skoro všude? Odpověď na tuto otázku hledá projekt PROTOCELL Dr. Kláry Hlouchové, který vzniká v Ústavu organické chemie a biochemie AV ČR. Vědci se v experimentu zaměří na tzv. protobuňky — předchůdkyně dnešních buněk. Pokud se ukáže, že protobuňky vznikají i ve stavu beztíže, otevírá se možnost, že zárodek života mohl vzniknout i mimo naši planetu. </w:t>
      </w:r>
    </w:p>
    <w:p w14:paraId="14B8FFAA" w14:textId="77777777" w:rsidR="00922450" w:rsidRDefault="00922450">
      <w:pPr>
        <w:spacing w:after="240"/>
        <w:jc w:val="both"/>
        <w:rPr>
          <w:rFonts w:ascii="Calibri" w:eastAsia="Calibri" w:hAnsi="Calibri" w:cs="Calibri"/>
        </w:rPr>
      </w:pPr>
    </w:p>
    <w:p w14:paraId="1834E90A" w14:textId="77777777" w:rsidR="00922450" w:rsidRDefault="00922450">
      <w:pPr>
        <w:spacing w:after="240"/>
        <w:jc w:val="both"/>
        <w:rPr>
          <w:rFonts w:ascii="Calibri" w:eastAsia="Calibri" w:hAnsi="Calibri" w:cs="Calibri"/>
        </w:rPr>
      </w:pPr>
    </w:p>
    <w:p w14:paraId="40DCD4AA" w14:textId="77777777" w:rsidR="00922450" w:rsidRDefault="00922450">
      <w:pPr>
        <w:spacing w:after="240"/>
        <w:jc w:val="both"/>
        <w:rPr>
          <w:rFonts w:ascii="Calibri" w:eastAsia="Calibri" w:hAnsi="Calibri" w:cs="Calibri"/>
        </w:rPr>
      </w:pPr>
    </w:p>
    <w:p w14:paraId="72D741CA" w14:textId="77777777" w:rsidR="00922450" w:rsidRDefault="00922450">
      <w:pPr>
        <w:pStyle w:val="Nadpis1"/>
        <w:jc w:val="center"/>
        <w:rPr>
          <w:rFonts w:ascii="Calibri" w:eastAsia="Calibri" w:hAnsi="Calibri" w:cs="Calibri"/>
          <w:b/>
          <w:sz w:val="48"/>
          <w:szCs w:val="48"/>
        </w:rPr>
      </w:pPr>
      <w:bookmarkStart w:id="23" w:name="_heading=h.2ttdulwelv6h" w:colFirst="0" w:colLast="0"/>
      <w:bookmarkEnd w:id="23"/>
    </w:p>
    <w:p w14:paraId="4703DFE3" w14:textId="77777777" w:rsidR="00922450" w:rsidRDefault="00000000">
      <w:pPr>
        <w:pStyle w:val="Nadpis1"/>
        <w:jc w:val="center"/>
        <w:rPr>
          <w:rFonts w:ascii="Calibri" w:eastAsia="Calibri" w:hAnsi="Calibri" w:cs="Calibri"/>
          <w:b/>
          <w:sz w:val="48"/>
          <w:szCs w:val="48"/>
        </w:rPr>
      </w:pPr>
      <w:bookmarkStart w:id="24" w:name="_heading=h.4lz8lzu65by1" w:colFirst="0" w:colLast="0"/>
      <w:bookmarkEnd w:id="24"/>
      <w:r>
        <w:rPr>
          <w:rFonts w:ascii="Calibri" w:eastAsia="Calibri" w:hAnsi="Calibri" w:cs="Calibri"/>
          <w:b/>
          <w:sz w:val="48"/>
          <w:szCs w:val="48"/>
        </w:rPr>
        <w:t>PUMR-B</w:t>
      </w:r>
    </w:p>
    <w:p w14:paraId="7AB0EAE4" w14:textId="77777777" w:rsidR="00922450" w:rsidRDefault="00000000">
      <w:pPr>
        <w:pStyle w:val="Nadpis2"/>
        <w:jc w:val="center"/>
        <w:rPr>
          <w:rFonts w:ascii="Calibri" w:eastAsia="Calibri" w:hAnsi="Calibri" w:cs="Calibri"/>
        </w:rPr>
      </w:pPr>
      <w:bookmarkStart w:id="25" w:name="_heading=h.f8iraihzxto4" w:colFirst="0" w:colLast="0"/>
      <w:bookmarkEnd w:id="25"/>
      <w:r>
        <w:rPr>
          <w:rFonts w:ascii="Calibri" w:eastAsia="Calibri" w:hAnsi="Calibri" w:cs="Calibri"/>
          <w:sz w:val="36"/>
          <w:szCs w:val="36"/>
        </w:rPr>
        <w:t>Pěstování rostlin mimo naši planetu</w:t>
      </w:r>
    </w:p>
    <w:p w14:paraId="70302E74" w14:textId="77777777" w:rsidR="00922450" w:rsidRDefault="00922450">
      <w:pPr>
        <w:rPr>
          <w:rFonts w:ascii="Calibri" w:eastAsia="Calibri" w:hAnsi="Calibri" w:cs="Calibri"/>
        </w:rPr>
      </w:pPr>
    </w:p>
    <w:p w14:paraId="0372FB46" w14:textId="77777777" w:rsidR="00922450" w:rsidRDefault="00000000">
      <w:pPr>
        <w:jc w:val="both"/>
        <w:rPr>
          <w:rFonts w:ascii="Calibri" w:eastAsia="Calibri" w:hAnsi="Calibri" w:cs="Calibri"/>
        </w:rPr>
      </w:pPr>
      <w:r>
        <w:rPr>
          <w:rFonts w:ascii="Calibri" w:eastAsia="Calibri" w:hAnsi="Calibri" w:cs="Calibri"/>
        </w:rPr>
        <w:t>Nový, ambiciózní, vědecký experiment PUMR-B řeší kritickou roli, kterou budou hrát rostliny při udržování lidského života ve vesmíru. Jeho cílem je detailně prostudovat fyziologické a molekulární změny, kterými prochází ječmen jarní při růstu v prostředí mikrogravitace a zároveň pro pěstování této plodiny ve vesmíru vyvinout specializovaný bioreaktor. Poznatky z projektu přinesou cenné využití i na Zemi. Mikrogravitace působí jako silný stresor, což může odhalit dosud neznámé molekulární dráhy spojené se stresovou reakcí rostlin. Tato nová zjištění mohou následně pomoci při šlechtění odolnějších odrůd ječmene vůči suchu a horku a přispět tak ke globální potravinové bezpečnosti.</w:t>
      </w:r>
    </w:p>
    <w:p w14:paraId="6D1E6BE4" w14:textId="77777777" w:rsidR="00922450" w:rsidRDefault="00922450">
      <w:pPr>
        <w:jc w:val="both"/>
        <w:rPr>
          <w:rFonts w:ascii="Calibri" w:eastAsia="Calibri" w:hAnsi="Calibri" w:cs="Calibri"/>
        </w:rPr>
      </w:pPr>
    </w:p>
    <w:p w14:paraId="431E0443" w14:textId="77777777" w:rsidR="00922450" w:rsidRDefault="00000000">
      <w:pPr>
        <w:pStyle w:val="Nadpis1"/>
        <w:jc w:val="center"/>
        <w:rPr>
          <w:rFonts w:ascii="Calibri" w:eastAsia="Calibri" w:hAnsi="Calibri" w:cs="Calibri"/>
        </w:rPr>
      </w:pPr>
      <w:bookmarkStart w:id="26" w:name="_heading=h.xhrrwg4lx3zc" w:colFirst="0" w:colLast="0"/>
      <w:bookmarkEnd w:id="26"/>
      <w:r>
        <w:rPr>
          <w:rFonts w:ascii="Calibri" w:eastAsia="Calibri" w:hAnsi="Calibri" w:cs="Calibri"/>
          <w:b/>
          <w:sz w:val="48"/>
          <w:szCs w:val="48"/>
        </w:rPr>
        <w:t xml:space="preserve">ZOE </w:t>
      </w:r>
    </w:p>
    <w:p w14:paraId="719650AF" w14:textId="77777777" w:rsidR="00922450" w:rsidRDefault="00000000">
      <w:pPr>
        <w:pStyle w:val="Nadpis2"/>
        <w:jc w:val="center"/>
        <w:rPr>
          <w:rFonts w:ascii="Calibri" w:eastAsia="Calibri" w:hAnsi="Calibri" w:cs="Calibri"/>
          <w:sz w:val="36"/>
          <w:szCs w:val="36"/>
        </w:rPr>
      </w:pPr>
      <w:bookmarkStart w:id="27" w:name="_heading=h.arjsl8qwln1i" w:colFirst="0" w:colLast="0"/>
      <w:bookmarkEnd w:id="27"/>
      <w:r>
        <w:rPr>
          <w:rFonts w:ascii="Calibri" w:eastAsia="Calibri" w:hAnsi="Calibri" w:cs="Calibri"/>
          <w:sz w:val="36"/>
          <w:szCs w:val="36"/>
        </w:rPr>
        <w:t>Ověří schopnost rozmnožování ve vesmíru</w:t>
      </w:r>
    </w:p>
    <w:p w14:paraId="2EA23B51" w14:textId="77777777" w:rsidR="00922450" w:rsidRDefault="00000000">
      <w:pPr>
        <w:jc w:val="both"/>
        <w:rPr>
          <w:rFonts w:ascii="Calibri" w:eastAsia="Calibri" w:hAnsi="Calibri" w:cs="Calibri"/>
        </w:rPr>
      </w:pPr>
      <w:r>
        <w:rPr>
          <w:rFonts w:ascii="Calibri" w:eastAsia="Calibri" w:hAnsi="Calibri" w:cs="Calibri"/>
        </w:rPr>
        <w:t>Je možné, aby se v podmínkách mikrogravitace a kosmické radiace vyvinul plodný jedinec? Odpověď na tuto otázku bude ověřovat biologický experiment ZOE. Tento projekt může významně přispět k pochopení reprodukční biologie i mimo naši planetu. I přesto, že experiment bude probíhat na modelu kura domácího, výsledky lze aplikovat i na savce, tedy i člověka. Vědci budou moci na jejich základě a odhalení případných patologií určit, co je potřeba překlenout biotechnologickými metodami a zajistit tak bezproblémový embryonální vývoj vedoucí k vývoji pohlavně plodného jedince.</w:t>
      </w:r>
    </w:p>
    <w:p w14:paraId="20CA6214" w14:textId="77777777" w:rsidR="00922450" w:rsidRDefault="00922450">
      <w:pPr>
        <w:spacing w:after="240"/>
        <w:jc w:val="both"/>
        <w:rPr>
          <w:rFonts w:ascii="Calibri" w:eastAsia="Calibri" w:hAnsi="Calibri" w:cs="Calibri"/>
        </w:rPr>
      </w:pPr>
    </w:p>
    <w:p w14:paraId="0F214FF7" w14:textId="77777777" w:rsidR="00922450" w:rsidRDefault="00922450">
      <w:pPr>
        <w:jc w:val="both"/>
        <w:rPr>
          <w:rFonts w:ascii="Calibri" w:eastAsia="Calibri" w:hAnsi="Calibri" w:cs="Calibri"/>
        </w:rPr>
      </w:pPr>
    </w:p>
    <w:p w14:paraId="0C058123" w14:textId="77777777" w:rsidR="00922450" w:rsidRDefault="00922450">
      <w:pPr>
        <w:jc w:val="both"/>
        <w:rPr>
          <w:rFonts w:ascii="Calibri" w:eastAsia="Calibri" w:hAnsi="Calibri" w:cs="Calibri"/>
        </w:rPr>
      </w:pPr>
    </w:p>
    <w:p w14:paraId="4A37DD5A" w14:textId="77777777" w:rsidR="00922450" w:rsidRDefault="00922450">
      <w:pPr>
        <w:jc w:val="both"/>
        <w:rPr>
          <w:rFonts w:ascii="Calibri" w:eastAsia="Calibri" w:hAnsi="Calibri" w:cs="Calibri"/>
        </w:rPr>
      </w:pPr>
    </w:p>
    <w:p w14:paraId="5C33A407" w14:textId="77777777" w:rsidR="00922450" w:rsidRDefault="00922450">
      <w:pPr>
        <w:jc w:val="both"/>
        <w:rPr>
          <w:rFonts w:ascii="Calibri" w:eastAsia="Calibri" w:hAnsi="Calibri" w:cs="Calibri"/>
        </w:rPr>
      </w:pPr>
    </w:p>
    <w:p w14:paraId="442894AF" w14:textId="77777777" w:rsidR="00922450" w:rsidRDefault="00922450">
      <w:pPr>
        <w:jc w:val="both"/>
        <w:rPr>
          <w:rFonts w:ascii="Calibri" w:eastAsia="Calibri" w:hAnsi="Calibri" w:cs="Calibri"/>
        </w:rPr>
      </w:pPr>
    </w:p>
    <w:p w14:paraId="63DCC5E1" w14:textId="77777777" w:rsidR="00922450" w:rsidRDefault="00922450">
      <w:pPr>
        <w:jc w:val="both"/>
        <w:rPr>
          <w:rFonts w:ascii="Calibri" w:eastAsia="Calibri" w:hAnsi="Calibri" w:cs="Calibri"/>
        </w:rPr>
      </w:pPr>
    </w:p>
    <w:sectPr w:rsidR="00922450">
      <w:headerReference w:type="default" r:id="rId7"/>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08F76" w14:textId="77777777" w:rsidR="00CB41A0" w:rsidRDefault="00CB41A0">
      <w:pPr>
        <w:spacing w:line="240" w:lineRule="auto"/>
      </w:pPr>
      <w:r>
        <w:separator/>
      </w:r>
    </w:p>
  </w:endnote>
  <w:endnote w:type="continuationSeparator" w:id="0">
    <w:p w14:paraId="248E3CC5" w14:textId="77777777" w:rsidR="00CB41A0" w:rsidRDefault="00CB41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32AEF" w14:textId="77777777" w:rsidR="00CB41A0" w:rsidRDefault="00CB41A0">
      <w:pPr>
        <w:spacing w:line="240" w:lineRule="auto"/>
      </w:pPr>
      <w:r>
        <w:separator/>
      </w:r>
    </w:p>
  </w:footnote>
  <w:footnote w:type="continuationSeparator" w:id="0">
    <w:p w14:paraId="17299BB8" w14:textId="77777777" w:rsidR="00CB41A0" w:rsidRDefault="00CB41A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1E7E0" w14:textId="77777777" w:rsidR="00922450" w:rsidRDefault="00000000">
    <w:r>
      <w:rPr>
        <w:noProof/>
      </w:rPr>
      <w:drawing>
        <wp:anchor distT="0" distB="0" distL="0" distR="0" simplePos="0" relativeHeight="251658240" behindDoc="1" locked="0" layoutInCell="1" hidden="0" allowOverlap="1" wp14:anchorId="563DB99C" wp14:editId="19066B9E">
          <wp:simplePos x="0" y="0"/>
          <wp:positionH relativeFrom="column">
            <wp:posOffset>723900</wp:posOffset>
          </wp:positionH>
          <wp:positionV relativeFrom="paragraph">
            <wp:posOffset>-323848</wp:posOffset>
          </wp:positionV>
          <wp:extent cx="1839005" cy="5048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839005" cy="504825"/>
                  </a:xfrm>
                  <a:prstGeom prst="rect">
                    <a:avLst/>
                  </a:prstGeom>
                  <a:ln/>
                </pic:spPr>
              </pic:pic>
            </a:graphicData>
          </a:graphic>
        </wp:anchor>
      </w:drawing>
    </w:r>
    <w:r>
      <w:rPr>
        <w:noProof/>
      </w:rPr>
      <w:drawing>
        <wp:anchor distT="0" distB="0" distL="0" distR="0" simplePos="0" relativeHeight="251659264" behindDoc="1" locked="0" layoutInCell="1" hidden="0" allowOverlap="1" wp14:anchorId="265B4CFD" wp14:editId="17A54F6B">
          <wp:simplePos x="0" y="0"/>
          <wp:positionH relativeFrom="column">
            <wp:posOffset>2828925</wp:posOffset>
          </wp:positionH>
          <wp:positionV relativeFrom="paragraph">
            <wp:posOffset>-323848</wp:posOffset>
          </wp:positionV>
          <wp:extent cx="2043113" cy="506692"/>
          <wp:effectExtent l="0" t="0" r="0" b="0"/>
          <wp:wrapNone/>
          <wp:docPr id="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043113" cy="506692"/>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450"/>
    <w:rsid w:val="00100AFC"/>
    <w:rsid w:val="00922450"/>
    <w:rsid w:val="00A93D9D"/>
    <w:rsid w:val="00CB41A0"/>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74E76"/>
  <w15:docId w15:val="{66BB29A2-5779-4F1F-9EDB-2E1CB9EF4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unhideWhenUsed/>
    <w:qFormat/>
    <w:pPr>
      <w:keepNext/>
      <w:keepLines/>
      <w:spacing w:before="360" w:after="120"/>
      <w:outlineLvl w:val="1"/>
    </w:pPr>
    <w:rPr>
      <w:sz w:val="32"/>
      <w:szCs w:val="32"/>
    </w:rPr>
  </w:style>
  <w:style w:type="paragraph" w:styleId="Nadpis3">
    <w:name w:val="heading 3"/>
    <w:basedOn w:val="Normln"/>
    <w:next w:val="Normln"/>
    <w:uiPriority w:val="9"/>
    <w:semiHidden/>
    <w:unhideWhenUsed/>
    <w:qFormat/>
    <w:pPr>
      <w:keepNext/>
      <w:keepLines/>
      <w:spacing w:before="320" w:after="80"/>
      <w:outlineLvl w:val="2"/>
    </w:pPr>
    <w:rPr>
      <w:color w:val="434343"/>
      <w:sz w:val="28"/>
      <w:szCs w:val="28"/>
    </w:rPr>
  </w:style>
  <w:style w:type="paragraph" w:styleId="Nadpis4">
    <w:name w:val="heading 4"/>
    <w:basedOn w:val="Normln"/>
    <w:next w:val="Normln"/>
    <w:uiPriority w:val="9"/>
    <w:semiHidden/>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ev">
    <w:name w:val="Title"/>
    <w:basedOn w:val="Normln"/>
    <w:next w:val="Normln"/>
    <w:uiPriority w:val="10"/>
    <w:qFormat/>
    <w:pPr>
      <w:keepNext/>
      <w:keepLines/>
      <w:spacing w:after="60"/>
    </w:pPr>
    <w:rPr>
      <w:sz w:val="52"/>
      <w:szCs w:val="52"/>
    </w:rPr>
  </w:style>
  <w:style w:type="table" w:customStyle="1" w:styleId="TableNormal0">
    <w:name w:val="TableNormal"/>
    <w:tblPr>
      <w:tblCellMar>
        <w:top w:w="100" w:type="dxa"/>
        <w:left w:w="100" w:type="dxa"/>
        <w:bottom w:w="100" w:type="dxa"/>
        <w:right w:w="100" w:type="dxa"/>
      </w:tblCellMar>
    </w:tblPr>
  </w:style>
  <w:style w:type="paragraph" w:styleId="Podnadpis">
    <w:name w:val="Subtitle"/>
    <w:basedOn w:val="Normln"/>
    <w:next w:val="Normln"/>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VUidREaqoMNpix+zVFa7sKNfuQ==">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1279</Words>
  <Characters>7547</Characters>
  <Application>Microsoft Office Word</Application>
  <DocSecurity>0</DocSecurity>
  <Lines>62</Lines>
  <Paragraphs>17</Paragraphs>
  <ScaleCrop>false</ScaleCrop>
  <Company/>
  <LinksUpToDate>false</LinksUpToDate>
  <CharactersWithSpaces>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Svetozár Plesník</dc:creator>
  <cp:lastModifiedBy>Svetozár Plesník</cp:lastModifiedBy>
  <cp:revision>2</cp:revision>
  <dcterms:created xsi:type="dcterms:W3CDTF">2025-10-21T12:27:00Z</dcterms:created>
  <dcterms:modified xsi:type="dcterms:W3CDTF">2025-10-21T12:27:00Z</dcterms:modified>
</cp:coreProperties>
</file>