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E259A" w14:textId="79F2EDA0" w:rsidR="00AF62B6" w:rsidRPr="00AF62B6" w:rsidRDefault="00BA7C75" w:rsidP="00AF62B6">
      <w:pPr>
        <w:rPr>
          <w:b/>
          <w:bCs/>
          <w:sz w:val="28"/>
          <w:szCs w:val="28"/>
        </w:rPr>
      </w:pPr>
      <w:r w:rsidRPr="00BA7C75">
        <w:rPr>
          <w:noProof/>
        </w:rPr>
        <w:drawing>
          <wp:anchor distT="0" distB="0" distL="114300" distR="114300" simplePos="0" relativeHeight="251658240" behindDoc="1" locked="0" layoutInCell="1" allowOverlap="1" wp14:anchorId="7FD17123" wp14:editId="112149A5">
            <wp:simplePos x="0" y="0"/>
            <wp:positionH relativeFrom="column">
              <wp:posOffset>3589655</wp:posOffset>
            </wp:positionH>
            <wp:positionV relativeFrom="paragraph">
              <wp:posOffset>0</wp:posOffset>
            </wp:positionV>
            <wp:extent cx="2724150" cy="2724150"/>
            <wp:effectExtent l="0" t="0" r="0" b="0"/>
            <wp:wrapTight wrapText="bothSides">
              <wp:wrapPolygon edited="0">
                <wp:start x="0" y="0"/>
                <wp:lineTo x="0" y="21449"/>
                <wp:lineTo x="21449" y="21449"/>
                <wp:lineTo x="21449" y="0"/>
                <wp:lineTo x="0" y="0"/>
              </wp:wrapPolygon>
            </wp:wrapTight>
            <wp:docPr id="1747145460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62B6" w:rsidRPr="00AF62B6">
        <w:rPr>
          <w:b/>
          <w:bCs/>
          <w:sz w:val="28"/>
          <w:szCs w:val="28"/>
        </w:rPr>
        <w:t>Carl G</w:t>
      </w:r>
      <w:r w:rsidR="00AF62B6">
        <w:rPr>
          <w:b/>
          <w:bCs/>
          <w:sz w:val="28"/>
          <w:szCs w:val="28"/>
        </w:rPr>
        <w:t>.</w:t>
      </w:r>
      <w:r w:rsidR="00AF62B6" w:rsidRPr="00AF62B6">
        <w:rPr>
          <w:b/>
          <w:bCs/>
          <w:sz w:val="28"/>
          <w:szCs w:val="28"/>
        </w:rPr>
        <w:t xml:space="preserve"> Jung</w:t>
      </w:r>
    </w:p>
    <w:p w14:paraId="3EADA3D8" w14:textId="1A0CD924" w:rsidR="00AF62B6" w:rsidRPr="00AF62B6" w:rsidRDefault="00AF62B6" w:rsidP="00AF62B6">
      <w:pPr>
        <w:rPr>
          <w:b/>
          <w:bCs/>
          <w:sz w:val="28"/>
          <w:szCs w:val="28"/>
        </w:rPr>
      </w:pPr>
      <w:r w:rsidRPr="00AF62B6">
        <w:rPr>
          <w:b/>
          <w:bCs/>
          <w:sz w:val="28"/>
          <w:szCs w:val="28"/>
        </w:rPr>
        <w:t>Psychologický test</w:t>
      </w:r>
    </w:p>
    <w:p w14:paraId="20EE4C38" w14:textId="0CBB77A0" w:rsidR="00BA7C75" w:rsidRPr="00BA7C75" w:rsidRDefault="00BA7C75" w:rsidP="00BA7C75"/>
    <w:p w14:paraId="24652878" w14:textId="2498779A" w:rsidR="00AF62B6" w:rsidRPr="00AF62B6" w:rsidRDefault="00BA7C75" w:rsidP="00AF62B6">
      <w:r>
        <w:rPr>
          <w:b/>
          <w:bCs/>
        </w:rPr>
        <w:t>P</w:t>
      </w:r>
      <w:r w:rsidR="00AF62B6" w:rsidRPr="00AF62B6">
        <w:rPr>
          <w:b/>
          <w:bCs/>
        </w:rPr>
        <w:t>oznejte své skutečné já. A kým můžete být.</w:t>
      </w:r>
    </w:p>
    <w:p w14:paraId="57CE574A" w14:textId="5FF23EEE" w:rsidR="00AF62B6" w:rsidRPr="00AF62B6" w:rsidRDefault="00AF62B6" w:rsidP="00AF62B6">
      <w:r w:rsidRPr="00AF62B6">
        <w:t>Jaké jsou vaše silné stránky? Co vám dodává energii a co vás naopak brzdí? Jak lépe porozumět sobě i druhým?</w:t>
      </w:r>
      <w:r w:rsidRPr="00AF62B6">
        <w:rPr>
          <w:b/>
          <w:bCs/>
        </w:rPr>
        <w:br/>
      </w:r>
      <w:r w:rsidRPr="00AF62B6">
        <w:t>Každý z nás je jedinečný. Někdo čerpá sílu ze společnosti druhých, jiný nachází klid o samotě.  Někdo se rozhoduje hlavou, jiný srdcem. Tato dárková sada, vycházející z osvědčené typologie osobnosti podle Carla G. Junga, nejvlivnějšího psychologa moderní doby, vám pomůže odhalit, kdo skutečně jste</w:t>
      </w:r>
      <w:r w:rsidR="008D476E">
        <w:t>.</w:t>
      </w:r>
      <w:r w:rsidRPr="00AF62B6">
        <w:t xml:space="preserve"> </w:t>
      </w:r>
      <w:r w:rsidR="008D476E">
        <w:t>U</w:t>
      </w:r>
      <w:r w:rsidRPr="00AF62B6">
        <w:t>káže vám cestu k plnému využití vašeho potenciálu.</w:t>
      </w:r>
    </w:p>
    <w:p w14:paraId="21F7879A" w14:textId="0A4657C9" w:rsidR="00AF62B6" w:rsidRDefault="00495430" w:rsidP="00AF62B6">
      <w:r>
        <w:t xml:space="preserve">Součástí elegantní dárkové sady je </w:t>
      </w:r>
      <w:r w:rsidR="001D0467">
        <w:t xml:space="preserve">balíček testovacích karet a </w:t>
      </w:r>
      <w:r>
        <w:t>kniha, která přibližuje osobnostní teorie</w:t>
      </w:r>
      <w:r w:rsidR="001D0467">
        <w:t xml:space="preserve">. Díky tomu </w:t>
      </w:r>
      <w:r w:rsidR="00AF62B6" w:rsidRPr="00AF62B6">
        <w:t>zjistíte, jaký jste osobnostní typ a jak tuto znalost využít ve vztazích, v práci i každodenním životě. Poznáte své silné stránky, pochopíte, co vás formuje a co vám brání dosáhnout vašich cílů. Naučíte se lépe porozumět nejen sami sobě, ale i lidem kolem vás.</w:t>
      </w:r>
    </w:p>
    <w:p w14:paraId="20159855" w14:textId="77777777" w:rsidR="001D0467" w:rsidRPr="00AF62B6" w:rsidRDefault="001D0467" w:rsidP="001D0467">
      <w:r w:rsidRPr="00AF62B6">
        <w:rPr>
          <w:b/>
          <w:bCs/>
        </w:rPr>
        <w:t>Objevte své silné stránky – a využijte je naplno.</w:t>
      </w:r>
    </w:p>
    <w:p w14:paraId="14CA4DCE" w14:textId="77777777" w:rsidR="00495430" w:rsidRDefault="00495430" w:rsidP="00AF62B6"/>
    <w:p w14:paraId="6E3F1624" w14:textId="2048F2F2" w:rsidR="00AF62B6" w:rsidRPr="00AF62B6" w:rsidRDefault="00AF62B6" w:rsidP="00AF62B6"/>
    <w:p w14:paraId="49FC7ADE" w14:textId="34685332" w:rsidR="00F05223" w:rsidRPr="00495974" w:rsidRDefault="00F05223" w:rsidP="00BA7C75">
      <w:pPr>
        <w:rPr>
          <w:i/>
          <w:iCs/>
        </w:rPr>
      </w:pPr>
      <w:r w:rsidRPr="00495974">
        <w:rPr>
          <w:i/>
          <w:iCs/>
        </w:rPr>
        <w:t>Dárková sada obsahuje knihu a 52 karet</w:t>
      </w:r>
      <w:r w:rsidR="00BA7C75" w:rsidRPr="00495974">
        <w:rPr>
          <w:i/>
          <w:iCs/>
        </w:rPr>
        <w:t xml:space="preserve"> v</w:t>
      </w:r>
      <w:r w:rsidR="008D476E">
        <w:rPr>
          <w:i/>
          <w:iCs/>
        </w:rPr>
        <w:t xml:space="preserve"> elegantním </w:t>
      </w:r>
      <w:r w:rsidR="00BA7C75" w:rsidRPr="00495974">
        <w:rPr>
          <w:i/>
          <w:iCs/>
        </w:rPr>
        <w:t>boxu</w:t>
      </w:r>
    </w:p>
    <w:p w14:paraId="76026120" w14:textId="77777777" w:rsidR="00F05223" w:rsidRPr="00BA7C75" w:rsidRDefault="00F05223" w:rsidP="00BA7C75">
      <w:r w:rsidRPr="00F05223">
        <w:t>Rozměr boxu 12 × 5,8 × 18,8 cm</w:t>
      </w:r>
    </w:p>
    <w:p w14:paraId="5454F798" w14:textId="77777777" w:rsidR="00F05223" w:rsidRPr="00BA7C75" w:rsidRDefault="00F05223" w:rsidP="00BA7C75">
      <w:r w:rsidRPr="00F05223">
        <w:t>Kniha má měkkou vazbu, 128 stran</w:t>
      </w:r>
    </w:p>
    <w:p w14:paraId="55AB498E" w14:textId="138D2F15" w:rsidR="00F05223" w:rsidRPr="00BA7C75" w:rsidRDefault="00F05223" w:rsidP="00BA7C75">
      <w:pPr>
        <w:rPr>
          <w:rFonts w:ascii="Courier New" w:hAnsi="Courier New" w:cs="Courier New"/>
        </w:rPr>
      </w:pPr>
      <w:r w:rsidRPr="00BA7C75">
        <w:t>ISBN 978-80-88333-74-6</w:t>
      </w:r>
    </w:p>
    <w:p w14:paraId="5F516DD9" w14:textId="169E3420" w:rsidR="00F05223" w:rsidRDefault="00F05223" w:rsidP="00BA7C75">
      <w:r w:rsidRPr="00EF4992">
        <w:t>Doporučená prodejní cena 647 Kč</w:t>
      </w:r>
    </w:p>
    <w:p w14:paraId="64F4A1B3" w14:textId="291D0F1A" w:rsidR="00EF4992" w:rsidRDefault="00EF4992" w:rsidP="00BA7C75">
      <w:hyperlink r:id="rId6" w:history="1">
        <w:r w:rsidRPr="00AD14F5">
          <w:rPr>
            <w:rStyle w:val="Hypertextovodkaz"/>
          </w:rPr>
          <w:t>www.familium.cz</w:t>
        </w:r>
      </w:hyperlink>
    </w:p>
    <w:p w14:paraId="23F67FFF" w14:textId="0AA14A5C" w:rsidR="00EF4992" w:rsidRPr="00B06750" w:rsidRDefault="00EF4992" w:rsidP="00BA7C75">
      <w:pPr>
        <w:rPr>
          <w:color w:val="EE0000"/>
        </w:rPr>
      </w:pPr>
      <w:r w:rsidRPr="00B06750">
        <w:rPr>
          <w:color w:val="EE0000"/>
        </w:rPr>
        <w:t xml:space="preserve">Termín vydání: </w:t>
      </w:r>
      <w:r w:rsidR="00B06750" w:rsidRPr="00B06750">
        <w:rPr>
          <w:color w:val="EE0000"/>
        </w:rPr>
        <w:t>15. října 2025</w:t>
      </w:r>
    </w:p>
    <w:p w14:paraId="4E2849DA" w14:textId="77777777" w:rsidR="00F05223" w:rsidRPr="00F05223" w:rsidRDefault="00F05223" w:rsidP="00F05223">
      <w:pPr>
        <w:ind w:left="720"/>
        <w:rPr>
          <w:b/>
          <w:bCs/>
        </w:rPr>
      </w:pPr>
    </w:p>
    <w:p w14:paraId="05414311" w14:textId="5AAB5C82" w:rsidR="00AF62B6" w:rsidRPr="00AF62B6" w:rsidRDefault="00AF62B6" w:rsidP="00AF62B6"/>
    <w:p w14:paraId="33B68A84" w14:textId="77777777" w:rsidR="00AF62B6" w:rsidRPr="00AF62B6" w:rsidRDefault="00AF62B6" w:rsidP="00AF62B6">
      <w:r w:rsidRPr="00AF62B6">
        <w:rPr>
          <w:b/>
          <w:bCs/>
        </w:rPr>
        <w:t> </w:t>
      </w:r>
    </w:p>
    <w:sectPr w:rsidR="00AF62B6" w:rsidRPr="00AF62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203F6"/>
    <w:multiLevelType w:val="multilevel"/>
    <w:tmpl w:val="43DA8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EC4262"/>
    <w:multiLevelType w:val="multilevel"/>
    <w:tmpl w:val="CA0E0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6417549">
    <w:abstractNumId w:val="0"/>
  </w:num>
  <w:num w:numId="2" w16cid:durableId="10532326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2B6"/>
    <w:rsid w:val="001D0467"/>
    <w:rsid w:val="002247A2"/>
    <w:rsid w:val="00365E6E"/>
    <w:rsid w:val="00495430"/>
    <w:rsid w:val="00495974"/>
    <w:rsid w:val="004B652A"/>
    <w:rsid w:val="008D476E"/>
    <w:rsid w:val="00976D4F"/>
    <w:rsid w:val="00A312DE"/>
    <w:rsid w:val="00AF62B6"/>
    <w:rsid w:val="00B06750"/>
    <w:rsid w:val="00BA7C75"/>
    <w:rsid w:val="00E655FD"/>
    <w:rsid w:val="00EF4992"/>
    <w:rsid w:val="00F05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0EC29"/>
  <w15:chartTrackingRefBased/>
  <w15:docId w15:val="{C9757ADA-2CD5-4315-AB10-3480AE860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AF62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62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62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AF62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AF62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F62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AF62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AF62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AF62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F62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62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62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F62B6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AF62B6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F62B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F62B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F62B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F62B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AF62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AF62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F62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AF62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AF62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F62B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AF62B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F62B6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F62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F62B6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F62B6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F05223"/>
    <w:rPr>
      <w:rFonts w:ascii="Times New Roman" w:hAnsi="Times New Roman" w:cs="Times New Roman"/>
    </w:rPr>
  </w:style>
  <w:style w:type="character" w:styleId="Hypertextovodkaz">
    <w:name w:val="Hyperlink"/>
    <w:basedOn w:val="Standardnpsmoodstavce"/>
    <w:uiPriority w:val="99"/>
    <w:unhideWhenUsed/>
    <w:rsid w:val="00495430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954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milium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8</cp:revision>
  <dcterms:created xsi:type="dcterms:W3CDTF">2025-09-04T08:54:00Z</dcterms:created>
  <dcterms:modified xsi:type="dcterms:W3CDTF">2025-10-02T08:47:00Z</dcterms:modified>
</cp:coreProperties>
</file>