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B64ED2" w14:textId="7CC6B369" w:rsidR="005835D0" w:rsidRPr="00F0220C" w:rsidRDefault="005835D0" w:rsidP="005835D0">
      <w:pPr>
        <w:spacing w:line="247" w:lineRule="auto"/>
        <w:contextualSpacing/>
        <w:rPr>
          <w:rFonts w:ascii="Arial" w:hAnsi="Arial" w:cs="Arial"/>
          <w:b/>
          <w:sz w:val="14"/>
          <w:szCs w:val="20"/>
          <w:lang w:val="de-AT"/>
        </w:rPr>
      </w:pPr>
      <w:r w:rsidRPr="00F0220C">
        <w:rPr>
          <w:rFonts w:ascii="Arial" w:hAnsi="Arial" w:cs="Arial"/>
          <w:b/>
          <w:lang w:val="de-AT"/>
        </w:rPr>
        <w:t>PRESSEINFORMATION Nr. 1</w:t>
      </w:r>
      <w:r w:rsidR="001C4EDC" w:rsidRPr="00F0220C">
        <w:rPr>
          <w:rFonts w:ascii="Arial" w:hAnsi="Arial" w:cs="Arial"/>
          <w:b/>
          <w:lang w:val="de-AT"/>
        </w:rPr>
        <w:t>4</w:t>
      </w:r>
      <w:r w:rsidRPr="00F0220C">
        <w:rPr>
          <w:rFonts w:ascii="Arial" w:hAnsi="Arial" w:cs="Arial"/>
          <w:b/>
          <w:lang w:val="de-AT"/>
        </w:rPr>
        <w:t>/2021</w:t>
      </w:r>
    </w:p>
    <w:p w14:paraId="17A291BD" w14:textId="4241E01E" w:rsidR="00F125F5" w:rsidRPr="00F0220C" w:rsidRDefault="00C51C63" w:rsidP="005835D0">
      <w:pPr>
        <w:spacing w:line="264" w:lineRule="auto"/>
        <w:contextualSpacing/>
        <w:rPr>
          <w:rFonts w:ascii="Arial" w:hAnsi="Arial" w:cs="Arial"/>
          <w:b/>
          <w:sz w:val="32"/>
          <w:szCs w:val="20"/>
          <w:lang w:val="de-AT"/>
        </w:rPr>
      </w:pPr>
      <w:r w:rsidRPr="00F0220C">
        <w:rPr>
          <w:rFonts w:ascii="Arial" w:hAnsi="Arial" w:cs="Arial"/>
          <w:b/>
          <w:sz w:val="32"/>
          <w:szCs w:val="20"/>
          <w:lang w:val="de-AT"/>
        </w:rPr>
        <w:t>cargo-partner erweitert sein Schienentransport-Angebot auf der „Iron Silk Road“</w:t>
      </w:r>
    </w:p>
    <w:p w14:paraId="782A9958" w14:textId="4C312741" w:rsidR="00C51C63" w:rsidRPr="00F0220C" w:rsidRDefault="00C51C63" w:rsidP="00C51C63">
      <w:pPr>
        <w:spacing w:line="264" w:lineRule="auto"/>
        <w:contextualSpacing/>
        <w:rPr>
          <w:rFonts w:ascii="Arial" w:hAnsi="Arial" w:cs="Arial"/>
          <w:b/>
          <w:bCs/>
          <w:sz w:val="20"/>
          <w:szCs w:val="20"/>
          <w:lang w:val="de-AT"/>
        </w:rPr>
      </w:pPr>
      <w:r w:rsidRPr="00F0220C">
        <w:rPr>
          <w:rFonts w:ascii="Arial" w:hAnsi="Arial" w:cs="Arial"/>
          <w:b/>
          <w:bCs/>
          <w:sz w:val="20"/>
          <w:szCs w:val="20"/>
          <w:lang w:val="de-AT"/>
        </w:rPr>
        <w:t xml:space="preserve">Seit Jahresbeginn hat </w:t>
      </w:r>
      <w:r w:rsidR="00A77F9B" w:rsidRPr="00F0220C">
        <w:rPr>
          <w:rFonts w:ascii="Arial" w:hAnsi="Arial" w:cs="Arial"/>
          <w:b/>
          <w:bCs/>
          <w:sz w:val="20"/>
          <w:szCs w:val="20"/>
          <w:lang w:val="de-AT"/>
        </w:rPr>
        <w:t xml:space="preserve">das </w:t>
      </w:r>
      <w:r w:rsidRPr="00F0220C">
        <w:rPr>
          <w:rFonts w:ascii="Arial" w:hAnsi="Arial" w:cs="Arial"/>
          <w:b/>
          <w:bCs/>
          <w:sz w:val="20"/>
          <w:szCs w:val="20"/>
          <w:lang w:val="de-AT"/>
        </w:rPr>
        <w:t>internationale Transport- und Info</w:t>
      </w:r>
      <w:r w:rsidR="00A77F9B" w:rsidRPr="00F0220C">
        <w:rPr>
          <w:rFonts w:ascii="Arial" w:hAnsi="Arial" w:cs="Arial"/>
          <w:b/>
          <w:bCs/>
          <w:sz w:val="20"/>
          <w:szCs w:val="20"/>
          <w:lang w:val="de-AT"/>
        </w:rPr>
        <w:t>-L</w:t>
      </w:r>
      <w:r w:rsidRPr="00F0220C">
        <w:rPr>
          <w:rFonts w:ascii="Arial" w:hAnsi="Arial" w:cs="Arial"/>
          <w:b/>
          <w:bCs/>
          <w:sz w:val="20"/>
          <w:szCs w:val="20"/>
          <w:lang w:val="de-AT"/>
        </w:rPr>
        <w:t>ogistik</w:t>
      </w:r>
      <w:r w:rsidR="00A77F9B" w:rsidRPr="00F0220C">
        <w:rPr>
          <w:rFonts w:ascii="Arial" w:hAnsi="Arial" w:cs="Arial"/>
          <w:b/>
          <w:bCs/>
          <w:sz w:val="20"/>
          <w:szCs w:val="20"/>
          <w:lang w:val="de-AT"/>
        </w:rPr>
        <w:t>-Unternehmen</w:t>
      </w:r>
      <w:r w:rsidRPr="00F0220C">
        <w:rPr>
          <w:rFonts w:ascii="Arial" w:hAnsi="Arial" w:cs="Arial"/>
          <w:b/>
          <w:bCs/>
          <w:sz w:val="20"/>
          <w:szCs w:val="20"/>
          <w:lang w:val="de-AT"/>
        </w:rPr>
        <w:t xml:space="preserve"> eine Reihe neuer Bahntransporte von China nach Rumänien, Großbritannien, </w:t>
      </w:r>
      <w:r w:rsidR="00A77F9B" w:rsidRPr="00F0220C">
        <w:rPr>
          <w:rFonts w:ascii="Arial" w:hAnsi="Arial" w:cs="Arial"/>
          <w:b/>
          <w:bCs/>
          <w:sz w:val="20"/>
          <w:szCs w:val="20"/>
          <w:lang w:val="de-AT"/>
        </w:rPr>
        <w:t xml:space="preserve">in </w:t>
      </w:r>
      <w:r w:rsidRPr="00F0220C">
        <w:rPr>
          <w:rFonts w:ascii="Arial" w:hAnsi="Arial" w:cs="Arial"/>
          <w:b/>
          <w:bCs/>
          <w:sz w:val="20"/>
          <w:szCs w:val="20"/>
          <w:lang w:val="de-AT"/>
        </w:rPr>
        <w:t xml:space="preserve">die Slowakei und </w:t>
      </w:r>
      <w:r w:rsidR="00A77F9B" w:rsidRPr="00F0220C">
        <w:rPr>
          <w:rFonts w:ascii="Arial" w:hAnsi="Arial" w:cs="Arial"/>
          <w:b/>
          <w:bCs/>
          <w:sz w:val="20"/>
          <w:szCs w:val="20"/>
          <w:lang w:val="de-AT"/>
        </w:rPr>
        <w:t xml:space="preserve">nach </w:t>
      </w:r>
      <w:r w:rsidRPr="00F0220C">
        <w:rPr>
          <w:rFonts w:ascii="Arial" w:hAnsi="Arial" w:cs="Arial"/>
          <w:b/>
          <w:bCs/>
          <w:sz w:val="20"/>
          <w:szCs w:val="20"/>
          <w:lang w:val="de-AT"/>
        </w:rPr>
        <w:t>Schweden eingeführt und bietet</w:t>
      </w:r>
      <w:r w:rsidR="00C70646" w:rsidRPr="00F0220C">
        <w:rPr>
          <w:rFonts w:ascii="Arial" w:hAnsi="Arial" w:cs="Arial"/>
          <w:b/>
          <w:bCs/>
          <w:sz w:val="20"/>
          <w:szCs w:val="20"/>
          <w:lang w:val="de-AT"/>
        </w:rPr>
        <w:t xml:space="preserve"> zudem ein</w:t>
      </w:r>
      <w:r w:rsidR="00A77F9B" w:rsidRPr="00F0220C">
        <w:rPr>
          <w:rFonts w:ascii="Arial" w:hAnsi="Arial" w:cs="Arial"/>
          <w:b/>
          <w:bCs/>
          <w:sz w:val="20"/>
          <w:szCs w:val="20"/>
          <w:lang w:val="de-AT"/>
        </w:rPr>
        <w:t>e</w:t>
      </w:r>
      <w:r w:rsidRPr="00F0220C">
        <w:rPr>
          <w:rFonts w:ascii="Arial" w:hAnsi="Arial" w:cs="Arial"/>
          <w:b/>
          <w:bCs/>
          <w:sz w:val="20"/>
          <w:szCs w:val="20"/>
          <w:lang w:val="de-AT"/>
        </w:rPr>
        <w:t xml:space="preserve"> kombinierte </w:t>
      </w:r>
      <w:r w:rsidR="00C70646" w:rsidRPr="00F0220C">
        <w:rPr>
          <w:rFonts w:ascii="Arial" w:hAnsi="Arial" w:cs="Arial"/>
          <w:b/>
          <w:bCs/>
          <w:sz w:val="20"/>
          <w:szCs w:val="20"/>
          <w:lang w:val="de-AT"/>
        </w:rPr>
        <w:t>See</w:t>
      </w:r>
      <w:r w:rsidRPr="00F0220C">
        <w:rPr>
          <w:rFonts w:ascii="Arial" w:hAnsi="Arial" w:cs="Arial"/>
          <w:b/>
          <w:bCs/>
          <w:sz w:val="20"/>
          <w:szCs w:val="20"/>
          <w:lang w:val="de-AT"/>
        </w:rPr>
        <w:t>-</w:t>
      </w:r>
      <w:r w:rsidR="00C70646" w:rsidRPr="00F0220C">
        <w:rPr>
          <w:rFonts w:ascii="Arial" w:hAnsi="Arial" w:cs="Arial"/>
          <w:b/>
          <w:bCs/>
          <w:sz w:val="20"/>
          <w:szCs w:val="20"/>
          <w:lang w:val="de-AT"/>
        </w:rPr>
        <w:t xml:space="preserve"> und </w:t>
      </w:r>
      <w:r w:rsidR="00A77F9B" w:rsidRPr="00F0220C">
        <w:rPr>
          <w:rFonts w:ascii="Arial" w:hAnsi="Arial" w:cs="Arial"/>
          <w:b/>
          <w:bCs/>
          <w:sz w:val="20"/>
          <w:szCs w:val="20"/>
          <w:lang w:val="de-AT"/>
        </w:rPr>
        <w:t>Schienentransport</w:t>
      </w:r>
      <w:r w:rsidRPr="00F0220C">
        <w:rPr>
          <w:rFonts w:ascii="Arial" w:hAnsi="Arial" w:cs="Arial"/>
          <w:b/>
          <w:bCs/>
          <w:sz w:val="20"/>
          <w:szCs w:val="20"/>
          <w:lang w:val="de-AT"/>
        </w:rPr>
        <w:t>-</w:t>
      </w:r>
      <w:r w:rsidR="00C70646" w:rsidRPr="00F0220C">
        <w:rPr>
          <w:rFonts w:ascii="Arial" w:hAnsi="Arial" w:cs="Arial"/>
          <w:b/>
          <w:bCs/>
          <w:sz w:val="20"/>
          <w:szCs w:val="20"/>
          <w:lang w:val="de-AT"/>
        </w:rPr>
        <w:t>L</w:t>
      </w:r>
      <w:r w:rsidRPr="00F0220C">
        <w:rPr>
          <w:rFonts w:ascii="Arial" w:hAnsi="Arial" w:cs="Arial"/>
          <w:b/>
          <w:bCs/>
          <w:sz w:val="20"/>
          <w:szCs w:val="20"/>
          <w:lang w:val="de-AT"/>
        </w:rPr>
        <w:t>ösung von Japan nach Deutschland und Polen</w:t>
      </w:r>
      <w:r w:rsidR="00C70646" w:rsidRPr="00F0220C">
        <w:rPr>
          <w:rFonts w:ascii="Arial" w:hAnsi="Arial" w:cs="Arial"/>
          <w:b/>
          <w:bCs/>
          <w:sz w:val="20"/>
          <w:szCs w:val="20"/>
          <w:lang w:val="de-AT"/>
        </w:rPr>
        <w:t xml:space="preserve"> an</w:t>
      </w:r>
      <w:r w:rsidRPr="00F0220C">
        <w:rPr>
          <w:rFonts w:ascii="Arial" w:hAnsi="Arial" w:cs="Arial"/>
          <w:b/>
          <w:bCs/>
          <w:sz w:val="20"/>
          <w:szCs w:val="20"/>
          <w:lang w:val="de-AT"/>
        </w:rPr>
        <w:t>.</w:t>
      </w:r>
    </w:p>
    <w:p w14:paraId="1549C519" w14:textId="77777777" w:rsidR="00C51C63" w:rsidRPr="00F0220C" w:rsidRDefault="00C51C63" w:rsidP="00C51C63">
      <w:pPr>
        <w:spacing w:line="247" w:lineRule="auto"/>
        <w:contextualSpacing/>
        <w:rPr>
          <w:rFonts w:ascii="Arial" w:hAnsi="Arial" w:cs="Arial"/>
          <w:sz w:val="20"/>
          <w:szCs w:val="20"/>
          <w:lang w:val="de-AT"/>
        </w:rPr>
      </w:pPr>
    </w:p>
    <w:p w14:paraId="4A1B1AEF" w14:textId="01B83279" w:rsidR="00C51C63" w:rsidRPr="00F0220C" w:rsidRDefault="00C51C63" w:rsidP="00C51C63">
      <w:pPr>
        <w:spacing w:line="247" w:lineRule="auto"/>
        <w:contextualSpacing/>
        <w:rPr>
          <w:rFonts w:ascii="Arial" w:hAnsi="Arial" w:cs="Arial"/>
          <w:sz w:val="20"/>
          <w:szCs w:val="20"/>
          <w:lang w:val="de-AT"/>
        </w:rPr>
      </w:pPr>
      <w:r w:rsidRPr="00F0220C">
        <w:rPr>
          <w:rFonts w:ascii="Arial" w:hAnsi="Arial" w:cs="Arial"/>
          <w:sz w:val="20"/>
          <w:szCs w:val="20"/>
          <w:lang w:val="de-AT"/>
        </w:rPr>
        <w:t>Die Aus</w:t>
      </w:r>
      <w:r w:rsidR="009E3E14" w:rsidRPr="00F0220C">
        <w:rPr>
          <w:rFonts w:ascii="Arial" w:hAnsi="Arial" w:cs="Arial"/>
          <w:sz w:val="20"/>
          <w:szCs w:val="20"/>
          <w:lang w:val="de-AT"/>
        </w:rPr>
        <w:t>wirkungen der COVID-19-</w:t>
      </w:r>
      <w:r w:rsidR="00A77F9B" w:rsidRPr="00F0220C">
        <w:rPr>
          <w:rFonts w:ascii="Arial" w:hAnsi="Arial" w:cs="Arial"/>
          <w:sz w:val="20"/>
          <w:szCs w:val="20"/>
          <w:lang w:val="de-AT"/>
        </w:rPr>
        <w:t xml:space="preserve">bedingten </w:t>
      </w:r>
      <w:r w:rsidRPr="00F0220C">
        <w:rPr>
          <w:rFonts w:ascii="Arial" w:hAnsi="Arial" w:cs="Arial"/>
          <w:sz w:val="20"/>
          <w:szCs w:val="20"/>
          <w:lang w:val="de-AT"/>
        </w:rPr>
        <w:t xml:space="preserve">Transportbeschränkungen haben zu Kapazitätsengpässen sowohl bei der See- als auch </w:t>
      </w:r>
      <w:r w:rsidR="009E3E14" w:rsidRPr="00F0220C">
        <w:rPr>
          <w:rFonts w:ascii="Arial" w:hAnsi="Arial" w:cs="Arial"/>
          <w:sz w:val="20"/>
          <w:szCs w:val="20"/>
          <w:lang w:val="de-AT"/>
        </w:rPr>
        <w:t>bei</w:t>
      </w:r>
      <w:r w:rsidRPr="00F0220C">
        <w:rPr>
          <w:rFonts w:ascii="Arial" w:hAnsi="Arial" w:cs="Arial"/>
          <w:sz w:val="20"/>
          <w:szCs w:val="20"/>
          <w:lang w:val="de-AT"/>
        </w:rPr>
        <w:t xml:space="preserve"> der Luftfracht zwischen China und Europa geführt. Der Schienenverkehr über die </w:t>
      </w:r>
      <w:r w:rsidR="009E3E14" w:rsidRPr="00F0220C">
        <w:rPr>
          <w:rFonts w:ascii="Arial" w:hAnsi="Arial" w:cs="Arial"/>
          <w:sz w:val="20"/>
          <w:szCs w:val="20"/>
          <w:lang w:val="de-AT"/>
        </w:rPr>
        <w:t>Iron Silk Road</w:t>
      </w:r>
      <w:r w:rsidRPr="00F0220C">
        <w:rPr>
          <w:rFonts w:ascii="Arial" w:hAnsi="Arial" w:cs="Arial"/>
          <w:sz w:val="20"/>
          <w:szCs w:val="20"/>
          <w:lang w:val="de-AT"/>
        </w:rPr>
        <w:t xml:space="preserve"> wird daher als zuverlässige, kostengünstige und umweltfreundliche Alternative immer beliebter. cargo-partner bietet seit vielen Jahren Transportlösungen auf der Schiene an und baut auf dieser</w:t>
      </w:r>
      <w:r w:rsidR="009E3E14" w:rsidRPr="00F0220C">
        <w:rPr>
          <w:rFonts w:ascii="Arial" w:hAnsi="Arial" w:cs="Arial"/>
          <w:sz w:val="20"/>
          <w:szCs w:val="20"/>
          <w:lang w:val="de-AT"/>
        </w:rPr>
        <w:t xml:space="preserve"> bedeutenden</w:t>
      </w:r>
      <w:r w:rsidRPr="00F0220C">
        <w:rPr>
          <w:rFonts w:ascii="Arial" w:hAnsi="Arial" w:cs="Arial"/>
          <w:sz w:val="20"/>
          <w:szCs w:val="20"/>
          <w:lang w:val="de-AT"/>
        </w:rPr>
        <w:t xml:space="preserve"> Strecke sein Angebot sowohl in Richtung Westen als auch in Richtung Osten kontinuierlich aus. Seit Anfang 2021 hat der Logistikdienstleister eine Reihe neuer FCL- und LCL-Schienen</w:t>
      </w:r>
      <w:r w:rsidR="009E3E14" w:rsidRPr="00F0220C">
        <w:rPr>
          <w:rFonts w:ascii="Arial" w:hAnsi="Arial" w:cs="Arial"/>
          <w:sz w:val="20"/>
          <w:szCs w:val="20"/>
          <w:lang w:val="de-AT"/>
        </w:rPr>
        <w:t>verbindungen</w:t>
      </w:r>
      <w:r w:rsidRPr="00F0220C">
        <w:rPr>
          <w:rFonts w:ascii="Arial" w:hAnsi="Arial" w:cs="Arial"/>
          <w:sz w:val="20"/>
          <w:szCs w:val="20"/>
          <w:lang w:val="de-AT"/>
        </w:rPr>
        <w:t xml:space="preserve"> von Asien zu zahlreichen </w:t>
      </w:r>
      <w:r w:rsidR="009E3E14" w:rsidRPr="00F0220C">
        <w:rPr>
          <w:rFonts w:ascii="Arial" w:hAnsi="Arial" w:cs="Arial"/>
          <w:sz w:val="20"/>
          <w:szCs w:val="20"/>
          <w:lang w:val="de-AT"/>
        </w:rPr>
        <w:t xml:space="preserve">europäischen </w:t>
      </w:r>
      <w:r w:rsidRPr="00F0220C">
        <w:rPr>
          <w:rFonts w:ascii="Arial" w:hAnsi="Arial" w:cs="Arial"/>
          <w:sz w:val="20"/>
          <w:szCs w:val="20"/>
          <w:lang w:val="de-AT"/>
        </w:rPr>
        <w:t>Zielen auf den Markt gebracht.</w:t>
      </w:r>
    </w:p>
    <w:p w14:paraId="0CE52E46" w14:textId="77777777" w:rsidR="00C51C63" w:rsidRPr="00F0220C" w:rsidRDefault="00C51C63" w:rsidP="00C51C63">
      <w:pPr>
        <w:spacing w:line="247" w:lineRule="auto"/>
        <w:contextualSpacing/>
        <w:rPr>
          <w:rFonts w:ascii="Arial" w:hAnsi="Arial" w:cs="Arial"/>
          <w:sz w:val="20"/>
          <w:szCs w:val="20"/>
          <w:lang w:val="de-AT"/>
        </w:rPr>
      </w:pPr>
    </w:p>
    <w:p w14:paraId="4F2CF90A" w14:textId="4C500F76" w:rsidR="00C51C63" w:rsidRPr="00F0220C" w:rsidRDefault="00C70646" w:rsidP="00C51C63">
      <w:pPr>
        <w:spacing w:line="247" w:lineRule="auto"/>
        <w:contextualSpacing/>
        <w:rPr>
          <w:rFonts w:ascii="Arial" w:hAnsi="Arial" w:cs="Arial"/>
          <w:b/>
          <w:sz w:val="20"/>
          <w:szCs w:val="20"/>
          <w:lang w:val="de-AT"/>
        </w:rPr>
      </w:pPr>
      <w:r w:rsidRPr="00F0220C">
        <w:rPr>
          <w:rFonts w:ascii="Arial" w:hAnsi="Arial" w:cs="Arial"/>
          <w:b/>
          <w:sz w:val="20"/>
          <w:szCs w:val="20"/>
          <w:lang w:val="de-AT"/>
        </w:rPr>
        <w:t xml:space="preserve">Von </w:t>
      </w:r>
      <w:r w:rsidR="00C51C63" w:rsidRPr="00F0220C">
        <w:rPr>
          <w:rFonts w:ascii="Arial" w:hAnsi="Arial" w:cs="Arial"/>
          <w:b/>
          <w:sz w:val="20"/>
          <w:szCs w:val="20"/>
          <w:lang w:val="de-AT"/>
        </w:rPr>
        <w:t>Shanghai nach Bukarest</w:t>
      </w:r>
    </w:p>
    <w:p w14:paraId="0B5AC4A9" w14:textId="1510FDAB" w:rsidR="00C51C63" w:rsidRPr="00F0220C" w:rsidRDefault="00C51C63" w:rsidP="00C51C63">
      <w:pPr>
        <w:spacing w:line="247" w:lineRule="auto"/>
        <w:contextualSpacing/>
        <w:rPr>
          <w:rFonts w:ascii="Arial" w:hAnsi="Arial" w:cs="Arial"/>
          <w:sz w:val="20"/>
          <w:szCs w:val="20"/>
          <w:lang w:val="de-AT"/>
        </w:rPr>
      </w:pPr>
      <w:r w:rsidRPr="00F0220C">
        <w:rPr>
          <w:rFonts w:ascii="Arial" w:hAnsi="Arial" w:cs="Arial"/>
          <w:sz w:val="20"/>
          <w:szCs w:val="20"/>
          <w:lang w:val="de-AT"/>
        </w:rPr>
        <w:t>Im Juli 2021 hat cargo-partner eine neue LCL-</w:t>
      </w:r>
      <w:r w:rsidR="00A77F9B" w:rsidRPr="00F0220C">
        <w:rPr>
          <w:rFonts w:ascii="Arial" w:hAnsi="Arial" w:cs="Arial"/>
          <w:sz w:val="20"/>
          <w:szCs w:val="20"/>
          <w:lang w:val="de-AT"/>
        </w:rPr>
        <w:t xml:space="preserve">Schienentransportlösung </w:t>
      </w:r>
      <w:r w:rsidRPr="00F0220C">
        <w:rPr>
          <w:rFonts w:ascii="Arial" w:hAnsi="Arial" w:cs="Arial"/>
          <w:sz w:val="20"/>
          <w:szCs w:val="20"/>
          <w:lang w:val="de-AT"/>
        </w:rPr>
        <w:t xml:space="preserve">von Shanghai nach Bukarest mit wöchentlichen Abfahrten und </w:t>
      </w:r>
      <w:r w:rsidR="009E3E14" w:rsidRPr="00F0220C">
        <w:rPr>
          <w:rFonts w:ascii="Arial" w:hAnsi="Arial" w:cs="Arial"/>
          <w:sz w:val="20"/>
          <w:szCs w:val="20"/>
          <w:lang w:val="de-AT"/>
        </w:rPr>
        <w:t>Door-to-</w:t>
      </w:r>
      <w:r w:rsidR="00A77F9B" w:rsidRPr="00F0220C">
        <w:rPr>
          <w:rFonts w:ascii="Arial" w:hAnsi="Arial" w:cs="Arial"/>
          <w:sz w:val="20"/>
          <w:szCs w:val="20"/>
          <w:lang w:val="de-AT"/>
        </w:rPr>
        <w:t>Door</w:t>
      </w:r>
      <w:r w:rsidRPr="00F0220C">
        <w:rPr>
          <w:rFonts w:ascii="Arial" w:hAnsi="Arial" w:cs="Arial"/>
          <w:sz w:val="20"/>
          <w:szCs w:val="20"/>
          <w:lang w:val="de-AT"/>
        </w:rPr>
        <w:t xml:space="preserve">-Laufzeiten von rund 28 Tagen eingeführt. Der Logistikdienstleister verfügt in Rumänien über ein </w:t>
      </w:r>
      <w:r w:rsidR="00A77F9B" w:rsidRPr="00F0220C">
        <w:rPr>
          <w:rFonts w:ascii="Arial" w:hAnsi="Arial" w:cs="Arial"/>
          <w:sz w:val="20"/>
          <w:szCs w:val="20"/>
          <w:lang w:val="de-AT"/>
        </w:rPr>
        <w:t>spezialisiertes Schienentransport</w:t>
      </w:r>
      <w:r w:rsidR="009E3E14" w:rsidRPr="00F0220C">
        <w:rPr>
          <w:rFonts w:ascii="Arial" w:hAnsi="Arial" w:cs="Arial"/>
          <w:sz w:val="20"/>
          <w:szCs w:val="20"/>
          <w:lang w:val="de-AT"/>
        </w:rPr>
        <w:t>-Te</w:t>
      </w:r>
      <w:r w:rsidRPr="00F0220C">
        <w:rPr>
          <w:rFonts w:ascii="Arial" w:hAnsi="Arial" w:cs="Arial"/>
          <w:sz w:val="20"/>
          <w:szCs w:val="20"/>
          <w:lang w:val="de-AT"/>
        </w:rPr>
        <w:t xml:space="preserve">am und sieht </w:t>
      </w:r>
      <w:r w:rsidR="00A77F9B" w:rsidRPr="00F0220C">
        <w:rPr>
          <w:rFonts w:ascii="Arial" w:hAnsi="Arial" w:cs="Arial"/>
          <w:sz w:val="20"/>
          <w:szCs w:val="20"/>
          <w:lang w:val="de-AT"/>
        </w:rPr>
        <w:t>auf dieser Route</w:t>
      </w:r>
      <w:r w:rsidRPr="00F0220C">
        <w:rPr>
          <w:rFonts w:ascii="Arial" w:hAnsi="Arial" w:cs="Arial"/>
          <w:sz w:val="20"/>
          <w:szCs w:val="20"/>
          <w:lang w:val="de-AT"/>
        </w:rPr>
        <w:t xml:space="preserve"> großes Potenzial. Stefan</w:t>
      </w:r>
      <w:r w:rsidR="009E3E14" w:rsidRPr="00F0220C">
        <w:rPr>
          <w:rFonts w:ascii="Arial" w:hAnsi="Arial" w:cs="Arial"/>
          <w:sz w:val="20"/>
          <w:szCs w:val="20"/>
          <w:lang w:val="de-AT"/>
        </w:rPr>
        <w:t xml:space="preserve"> Krauter, CEO von cargo-partner</w:t>
      </w:r>
      <w:r w:rsidRPr="00F0220C">
        <w:rPr>
          <w:rFonts w:ascii="Arial" w:hAnsi="Arial" w:cs="Arial"/>
          <w:sz w:val="20"/>
          <w:szCs w:val="20"/>
          <w:lang w:val="de-AT"/>
        </w:rPr>
        <w:t>: „Mit unserer LCL-Verbindung von Shanghai über Xi</w:t>
      </w:r>
      <w:r w:rsidR="004A1A78">
        <w:rPr>
          <w:rFonts w:ascii="Arial" w:hAnsi="Arial" w:cs="Arial"/>
          <w:sz w:val="20"/>
          <w:szCs w:val="20"/>
          <w:lang w:val="de-AT"/>
        </w:rPr>
        <w:t>‘</w:t>
      </w:r>
      <w:r w:rsidRPr="00F0220C">
        <w:rPr>
          <w:rFonts w:ascii="Arial" w:hAnsi="Arial" w:cs="Arial"/>
          <w:sz w:val="20"/>
          <w:szCs w:val="20"/>
          <w:lang w:val="de-AT"/>
        </w:rPr>
        <w:t xml:space="preserve">an nach Bukarest sehen wir uns als Pionier auf dieser </w:t>
      </w:r>
      <w:r w:rsidR="009E3E14" w:rsidRPr="00F0220C">
        <w:rPr>
          <w:rFonts w:ascii="Arial" w:hAnsi="Arial" w:cs="Arial"/>
          <w:sz w:val="20"/>
          <w:szCs w:val="20"/>
          <w:lang w:val="de-AT"/>
        </w:rPr>
        <w:t>Strecke</w:t>
      </w:r>
      <w:r w:rsidRPr="00F0220C">
        <w:rPr>
          <w:rFonts w:ascii="Arial" w:hAnsi="Arial" w:cs="Arial"/>
          <w:sz w:val="20"/>
          <w:szCs w:val="20"/>
          <w:lang w:val="de-AT"/>
        </w:rPr>
        <w:t xml:space="preserve"> und können eine einzigartige Transportlösung anbieten. Wir bedienen bereits mehrere </w:t>
      </w:r>
      <w:r w:rsidR="009E3E14" w:rsidRPr="00F0220C">
        <w:rPr>
          <w:rFonts w:ascii="Arial" w:hAnsi="Arial" w:cs="Arial"/>
          <w:sz w:val="20"/>
          <w:szCs w:val="20"/>
          <w:lang w:val="de-AT"/>
        </w:rPr>
        <w:t>unserer lokalen</w:t>
      </w:r>
      <w:r w:rsidRPr="00F0220C">
        <w:rPr>
          <w:rFonts w:ascii="Arial" w:hAnsi="Arial" w:cs="Arial"/>
          <w:sz w:val="20"/>
          <w:szCs w:val="20"/>
          <w:lang w:val="de-AT"/>
        </w:rPr>
        <w:t xml:space="preserve"> Kunden und planen</w:t>
      </w:r>
      <w:r w:rsidR="009E3E14" w:rsidRPr="00F0220C">
        <w:rPr>
          <w:rFonts w:ascii="Arial" w:hAnsi="Arial" w:cs="Arial"/>
          <w:sz w:val="20"/>
          <w:szCs w:val="20"/>
          <w:lang w:val="de-AT"/>
        </w:rPr>
        <w:t>,</w:t>
      </w:r>
      <w:r w:rsidRPr="00F0220C">
        <w:rPr>
          <w:rFonts w:ascii="Arial" w:hAnsi="Arial" w:cs="Arial"/>
          <w:sz w:val="20"/>
          <w:szCs w:val="20"/>
          <w:lang w:val="de-AT"/>
        </w:rPr>
        <w:t xml:space="preserve"> diesen Geschäftsbereich in Zukunft noch weiter auszubauen.“</w:t>
      </w:r>
    </w:p>
    <w:p w14:paraId="34373A92" w14:textId="77777777" w:rsidR="00C51C63" w:rsidRPr="00F0220C" w:rsidRDefault="00C51C63" w:rsidP="00C51C63">
      <w:pPr>
        <w:spacing w:line="247" w:lineRule="auto"/>
        <w:contextualSpacing/>
        <w:rPr>
          <w:rFonts w:ascii="Arial" w:hAnsi="Arial" w:cs="Arial"/>
          <w:sz w:val="20"/>
          <w:szCs w:val="20"/>
          <w:lang w:val="de-AT"/>
        </w:rPr>
      </w:pPr>
    </w:p>
    <w:p w14:paraId="45CECF33" w14:textId="45BBAFB2" w:rsidR="00C51C63" w:rsidRPr="00F0220C" w:rsidRDefault="00C70646" w:rsidP="00C51C63">
      <w:pPr>
        <w:spacing w:line="247" w:lineRule="auto"/>
        <w:contextualSpacing/>
        <w:rPr>
          <w:rFonts w:ascii="Arial" w:hAnsi="Arial" w:cs="Arial"/>
          <w:b/>
          <w:sz w:val="20"/>
          <w:szCs w:val="20"/>
          <w:lang w:val="de-AT"/>
        </w:rPr>
      </w:pPr>
      <w:r w:rsidRPr="00F0220C">
        <w:rPr>
          <w:rFonts w:ascii="Arial" w:hAnsi="Arial" w:cs="Arial"/>
          <w:b/>
          <w:sz w:val="20"/>
          <w:szCs w:val="20"/>
          <w:lang w:val="de-AT"/>
        </w:rPr>
        <w:t xml:space="preserve">Von </w:t>
      </w:r>
      <w:r w:rsidR="00C51C63" w:rsidRPr="00F0220C">
        <w:rPr>
          <w:rFonts w:ascii="Arial" w:hAnsi="Arial" w:cs="Arial"/>
          <w:b/>
          <w:sz w:val="20"/>
          <w:szCs w:val="20"/>
          <w:lang w:val="de-AT"/>
        </w:rPr>
        <w:t>China nach Großbritannien</w:t>
      </w:r>
    </w:p>
    <w:p w14:paraId="29EFC167" w14:textId="47E050AD" w:rsidR="00C51C63" w:rsidRPr="00F0220C" w:rsidRDefault="00C51C63" w:rsidP="00C51C63">
      <w:pPr>
        <w:spacing w:line="247" w:lineRule="auto"/>
        <w:contextualSpacing/>
        <w:rPr>
          <w:rFonts w:ascii="Arial" w:hAnsi="Arial" w:cs="Arial"/>
          <w:sz w:val="20"/>
          <w:szCs w:val="20"/>
          <w:lang w:val="de-AT"/>
        </w:rPr>
      </w:pPr>
      <w:r w:rsidRPr="00F0220C">
        <w:rPr>
          <w:rFonts w:ascii="Arial" w:hAnsi="Arial" w:cs="Arial"/>
          <w:sz w:val="20"/>
          <w:szCs w:val="20"/>
          <w:lang w:val="de-AT"/>
        </w:rPr>
        <w:t xml:space="preserve">Im selben Monat </w:t>
      </w:r>
      <w:r w:rsidR="002C26C1" w:rsidRPr="00F0220C">
        <w:rPr>
          <w:rFonts w:ascii="Arial" w:hAnsi="Arial" w:cs="Arial"/>
          <w:sz w:val="20"/>
          <w:szCs w:val="20"/>
          <w:lang w:val="de-AT"/>
        </w:rPr>
        <w:t>lancier</w:t>
      </w:r>
      <w:r w:rsidRPr="00F0220C">
        <w:rPr>
          <w:rFonts w:ascii="Arial" w:hAnsi="Arial" w:cs="Arial"/>
          <w:sz w:val="20"/>
          <w:szCs w:val="20"/>
          <w:lang w:val="de-AT"/>
        </w:rPr>
        <w:t>te das Team von cargo-partner in Gr</w:t>
      </w:r>
      <w:r w:rsidR="002C26C1" w:rsidRPr="00F0220C">
        <w:rPr>
          <w:rFonts w:ascii="Arial" w:hAnsi="Arial" w:cs="Arial"/>
          <w:sz w:val="20"/>
          <w:szCs w:val="20"/>
          <w:lang w:val="de-AT"/>
        </w:rPr>
        <w:t>oßbritannien eine neue Schienentransport</w:t>
      </w:r>
      <w:r w:rsidRPr="00F0220C">
        <w:rPr>
          <w:rFonts w:ascii="Arial" w:hAnsi="Arial" w:cs="Arial"/>
          <w:sz w:val="20"/>
          <w:szCs w:val="20"/>
          <w:lang w:val="de-AT"/>
        </w:rPr>
        <w:t xml:space="preserve">lösung aus China und nutzt dabei die Drehkreuze in Xi’an und Warschau. Für LCL-Sendungen bietet cargo-partner wöchentliche </w:t>
      </w:r>
      <w:r w:rsidR="00A77F9B" w:rsidRPr="00F0220C">
        <w:rPr>
          <w:rFonts w:ascii="Arial" w:hAnsi="Arial" w:cs="Arial"/>
          <w:sz w:val="20"/>
          <w:szCs w:val="20"/>
          <w:lang w:val="de-AT"/>
        </w:rPr>
        <w:t xml:space="preserve">Services </w:t>
      </w:r>
      <w:r w:rsidRPr="00F0220C">
        <w:rPr>
          <w:rFonts w:ascii="Arial" w:hAnsi="Arial" w:cs="Arial"/>
          <w:sz w:val="20"/>
          <w:szCs w:val="20"/>
          <w:lang w:val="de-AT"/>
        </w:rPr>
        <w:t>von verschiedenen Container</w:t>
      </w:r>
      <w:r w:rsidR="002C26C1" w:rsidRPr="00F0220C">
        <w:rPr>
          <w:rFonts w:ascii="Arial" w:hAnsi="Arial" w:cs="Arial"/>
          <w:sz w:val="20"/>
          <w:szCs w:val="20"/>
          <w:lang w:val="de-AT"/>
        </w:rPr>
        <w:t>-Terminals</w:t>
      </w:r>
      <w:r w:rsidRPr="00F0220C">
        <w:rPr>
          <w:rFonts w:ascii="Arial" w:hAnsi="Arial" w:cs="Arial"/>
          <w:sz w:val="20"/>
          <w:szCs w:val="20"/>
          <w:lang w:val="de-AT"/>
        </w:rPr>
        <w:t xml:space="preserve"> in China, darunter Shanghai, Ningbo, Shenzhen und Tianjin, nach Basildon an. Diese kombinierte Transportlösung auf Schiene und Straße kommt </w:t>
      </w:r>
      <w:r w:rsidR="002C26C1" w:rsidRPr="00F0220C">
        <w:rPr>
          <w:rFonts w:ascii="Arial" w:hAnsi="Arial" w:cs="Arial"/>
          <w:sz w:val="20"/>
          <w:szCs w:val="20"/>
          <w:lang w:val="de-AT"/>
        </w:rPr>
        <w:t>auf</w:t>
      </w:r>
      <w:r w:rsidRPr="00F0220C">
        <w:rPr>
          <w:rFonts w:ascii="Arial" w:hAnsi="Arial" w:cs="Arial"/>
          <w:sz w:val="20"/>
          <w:szCs w:val="20"/>
          <w:lang w:val="de-AT"/>
        </w:rPr>
        <w:t xml:space="preserve"> Laufzeiten von ca. 30-32 Tagen. Für FCL-Sendungen kann der Logistikdienstleister mit einer Kombination aus Bahn- und Seetransport Laufzeiten von rund 25 Tagen vom Terminal in Xi’an bis zum Hafen von Immingham erreichen.</w:t>
      </w:r>
    </w:p>
    <w:p w14:paraId="36F062D0" w14:textId="77777777" w:rsidR="00C70646" w:rsidRPr="00F0220C" w:rsidRDefault="00C70646" w:rsidP="00C51C63">
      <w:pPr>
        <w:spacing w:line="247" w:lineRule="auto"/>
        <w:contextualSpacing/>
        <w:rPr>
          <w:rFonts w:ascii="Arial" w:hAnsi="Arial" w:cs="Arial"/>
          <w:b/>
          <w:sz w:val="20"/>
          <w:szCs w:val="20"/>
          <w:lang w:val="de-AT"/>
        </w:rPr>
      </w:pPr>
    </w:p>
    <w:p w14:paraId="6ADCF3A2" w14:textId="366E0CDE" w:rsidR="00C51C63" w:rsidRPr="00F0220C" w:rsidRDefault="00C70646" w:rsidP="00C51C63">
      <w:pPr>
        <w:spacing w:line="247" w:lineRule="auto"/>
        <w:contextualSpacing/>
        <w:rPr>
          <w:rFonts w:ascii="Arial" w:hAnsi="Arial" w:cs="Arial"/>
          <w:b/>
          <w:sz w:val="20"/>
          <w:szCs w:val="20"/>
          <w:lang w:val="de-AT"/>
        </w:rPr>
      </w:pPr>
      <w:r w:rsidRPr="00F0220C">
        <w:rPr>
          <w:rFonts w:ascii="Arial" w:hAnsi="Arial" w:cs="Arial"/>
          <w:b/>
          <w:sz w:val="20"/>
          <w:szCs w:val="20"/>
          <w:lang w:val="de-AT"/>
        </w:rPr>
        <w:t xml:space="preserve">Von </w:t>
      </w:r>
      <w:r w:rsidR="00C51C63" w:rsidRPr="00F0220C">
        <w:rPr>
          <w:rFonts w:ascii="Arial" w:hAnsi="Arial" w:cs="Arial"/>
          <w:b/>
          <w:sz w:val="20"/>
          <w:szCs w:val="20"/>
          <w:lang w:val="de-AT"/>
        </w:rPr>
        <w:t>Ningbo nach Dunajska Streda</w:t>
      </w:r>
    </w:p>
    <w:p w14:paraId="397B70D5" w14:textId="14929BEA" w:rsidR="00C51C63" w:rsidRPr="00F0220C" w:rsidRDefault="004A1A78" w:rsidP="00C51C63">
      <w:pPr>
        <w:spacing w:line="247" w:lineRule="auto"/>
        <w:contextualSpacing/>
        <w:rPr>
          <w:rFonts w:ascii="Arial" w:hAnsi="Arial" w:cs="Arial"/>
          <w:sz w:val="20"/>
          <w:szCs w:val="20"/>
          <w:lang w:val="de-AT"/>
        </w:rPr>
      </w:pPr>
      <w:r>
        <w:rPr>
          <w:rFonts w:ascii="Arial" w:hAnsi="Arial" w:cs="Arial"/>
          <w:sz w:val="20"/>
          <w:szCs w:val="20"/>
          <w:lang w:val="de-AT"/>
        </w:rPr>
        <w:t>K</w:t>
      </w:r>
      <w:r w:rsidR="00C51C63" w:rsidRPr="00F0220C">
        <w:rPr>
          <w:rFonts w:ascii="Arial" w:hAnsi="Arial" w:cs="Arial"/>
          <w:sz w:val="20"/>
          <w:szCs w:val="20"/>
          <w:lang w:val="de-AT"/>
        </w:rPr>
        <w:t xml:space="preserve">ürzlich </w:t>
      </w:r>
      <w:r>
        <w:rPr>
          <w:rFonts w:ascii="Arial" w:hAnsi="Arial" w:cs="Arial"/>
          <w:sz w:val="20"/>
          <w:szCs w:val="20"/>
          <w:lang w:val="de-AT"/>
        </w:rPr>
        <w:t xml:space="preserve">hat cargo-partner </w:t>
      </w:r>
      <w:r w:rsidR="00C51C63" w:rsidRPr="00F0220C">
        <w:rPr>
          <w:rFonts w:ascii="Arial" w:hAnsi="Arial" w:cs="Arial"/>
          <w:sz w:val="20"/>
          <w:szCs w:val="20"/>
          <w:lang w:val="de-AT"/>
        </w:rPr>
        <w:t>einen neuen LCL-Service von Ningbo über Xi</w:t>
      </w:r>
      <w:r>
        <w:rPr>
          <w:rFonts w:ascii="Arial" w:hAnsi="Arial" w:cs="Arial"/>
          <w:sz w:val="20"/>
          <w:szCs w:val="20"/>
          <w:lang w:val="de-AT"/>
        </w:rPr>
        <w:t>‘</w:t>
      </w:r>
      <w:r w:rsidR="00C51C63" w:rsidRPr="00F0220C">
        <w:rPr>
          <w:rFonts w:ascii="Arial" w:hAnsi="Arial" w:cs="Arial"/>
          <w:sz w:val="20"/>
          <w:szCs w:val="20"/>
          <w:lang w:val="de-AT"/>
        </w:rPr>
        <w:t>an nach Dunajska Streda</w:t>
      </w:r>
      <w:r>
        <w:rPr>
          <w:rFonts w:ascii="Arial" w:hAnsi="Arial" w:cs="Arial"/>
          <w:sz w:val="20"/>
          <w:szCs w:val="20"/>
          <w:lang w:val="de-AT"/>
        </w:rPr>
        <w:t xml:space="preserve"> </w:t>
      </w:r>
      <w:r w:rsidR="00C51C63" w:rsidRPr="00F0220C">
        <w:rPr>
          <w:rFonts w:ascii="Arial" w:hAnsi="Arial" w:cs="Arial"/>
          <w:sz w:val="20"/>
          <w:szCs w:val="20"/>
          <w:lang w:val="de-AT"/>
        </w:rPr>
        <w:t>eingeführt</w:t>
      </w:r>
      <w:r>
        <w:rPr>
          <w:rFonts w:ascii="Arial" w:hAnsi="Arial" w:cs="Arial"/>
          <w:sz w:val="20"/>
          <w:szCs w:val="20"/>
          <w:lang w:val="de-AT"/>
        </w:rPr>
        <w:t>, wobei das Unternehmen vom direkten Gleisanschluss seines iLogistics Centers im slowakischen Dunajska Streda profitiert</w:t>
      </w:r>
      <w:r w:rsidR="00C51C63" w:rsidRPr="00F0220C">
        <w:rPr>
          <w:rFonts w:ascii="Arial" w:hAnsi="Arial" w:cs="Arial"/>
          <w:sz w:val="20"/>
          <w:szCs w:val="20"/>
          <w:lang w:val="de-AT"/>
        </w:rPr>
        <w:t xml:space="preserve">. Die Laufzeiten betragen ca. 25 Tage, mit regelmäßigen Abfahrten </w:t>
      </w:r>
      <w:r>
        <w:rPr>
          <w:rFonts w:ascii="Arial" w:hAnsi="Arial" w:cs="Arial"/>
          <w:sz w:val="20"/>
          <w:szCs w:val="20"/>
          <w:lang w:val="de-AT"/>
        </w:rPr>
        <w:t>jeden</w:t>
      </w:r>
      <w:r w:rsidRPr="00F0220C">
        <w:rPr>
          <w:rFonts w:ascii="Arial" w:hAnsi="Arial" w:cs="Arial"/>
          <w:sz w:val="20"/>
          <w:szCs w:val="20"/>
          <w:lang w:val="de-AT"/>
        </w:rPr>
        <w:t xml:space="preserve"> </w:t>
      </w:r>
      <w:r w:rsidR="00C51C63" w:rsidRPr="00F0220C">
        <w:rPr>
          <w:rFonts w:ascii="Arial" w:hAnsi="Arial" w:cs="Arial"/>
          <w:sz w:val="20"/>
          <w:szCs w:val="20"/>
          <w:lang w:val="de-AT"/>
        </w:rPr>
        <w:t xml:space="preserve">Sonntag. Konsolidierung und Dekonsolidierung erfolgen in den cargo-partner eigenen Lagerhäusern in Ningbo und Dunajska Streda, wodurch </w:t>
      </w:r>
      <w:r w:rsidR="002C26C1" w:rsidRPr="00F0220C">
        <w:rPr>
          <w:rFonts w:ascii="Arial" w:hAnsi="Arial" w:cs="Arial"/>
          <w:sz w:val="20"/>
          <w:szCs w:val="20"/>
          <w:lang w:val="de-AT"/>
        </w:rPr>
        <w:t>etwaige</w:t>
      </w:r>
      <w:r w:rsidR="00C51C63" w:rsidRPr="00F0220C">
        <w:rPr>
          <w:rFonts w:ascii="Arial" w:hAnsi="Arial" w:cs="Arial"/>
          <w:sz w:val="20"/>
          <w:szCs w:val="20"/>
          <w:lang w:val="de-AT"/>
        </w:rPr>
        <w:t xml:space="preserve"> </w:t>
      </w:r>
      <w:r w:rsidRPr="00F0220C">
        <w:rPr>
          <w:rFonts w:ascii="Arial" w:hAnsi="Arial" w:cs="Arial"/>
          <w:sz w:val="20"/>
          <w:szCs w:val="20"/>
          <w:lang w:val="de-AT"/>
        </w:rPr>
        <w:t>Schadensrisik</w:t>
      </w:r>
      <w:r>
        <w:rPr>
          <w:rFonts w:ascii="Arial" w:hAnsi="Arial" w:cs="Arial"/>
          <w:sz w:val="20"/>
          <w:szCs w:val="20"/>
          <w:lang w:val="de-AT"/>
        </w:rPr>
        <w:t>en</w:t>
      </w:r>
      <w:r w:rsidRPr="00F0220C">
        <w:rPr>
          <w:rFonts w:ascii="Arial" w:hAnsi="Arial" w:cs="Arial"/>
          <w:sz w:val="20"/>
          <w:szCs w:val="20"/>
          <w:lang w:val="de-AT"/>
        </w:rPr>
        <w:t xml:space="preserve"> </w:t>
      </w:r>
      <w:r w:rsidR="00C51C63" w:rsidRPr="00F0220C">
        <w:rPr>
          <w:rFonts w:ascii="Arial" w:hAnsi="Arial" w:cs="Arial"/>
          <w:sz w:val="20"/>
          <w:szCs w:val="20"/>
          <w:lang w:val="de-AT"/>
        </w:rPr>
        <w:t xml:space="preserve">minimiert </w:t>
      </w:r>
      <w:r>
        <w:rPr>
          <w:rFonts w:ascii="Arial" w:hAnsi="Arial" w:cs="Arial"/>
          <w:sz w:val="20"/>
          <w:szCs w:val="20"/>
          <w:lang w:val="de-AT"/>
        </w:rPr>
        <w:t>werden</w:t>
      </w:r>
      <w:r w:rsidR="00C51C63" w:rsidRPr="00F0220C">
        <w:rPr>
          <w:rFonts w:ascii="Arial" w:hAnsi="Arial" w:cs="Arial"/>
          <w:sz w:val="20"/>
          <w:szCs w:val="20"/>
          <w:lang w:val="de-AT"/>
        </w:rPr>
        <w:t>. Durch die direkte Verbindung zwischen dem cargo-partner</w:t>
      </w:r>
      <w:r w:rsidR="002C26C1" w:rsidRPr="00F0220C">
        <w:rPr>
          <w:rFonts w:ascii="Arial" w:hAnsi="Arial" w:cs="Arial"/>
          <w:sz w:val="20"/>
          <w:szCs w:val="20"/>
          <w:lang w:val="de-AT"/>
        </w:rPr>
        <w:t xml:space="preserve"> Warehouse</w:t>
      </w:r>
      <w:r w:rsidR="00C51C63" w:rsidRPr="00F0220C">
        <w:rPr>
          <w:rFonts w:ascii="Arial" w:hAnsi="Arial" w:cs="Arial"/>
          <w:sz w:val="20"/>
          <w:szCs w:val="20"/>
          <w:lang w:val="de-AT"/>
        </w:rPr>
        <w:t xml:space="preserve"> und dem </w:t>
      </w:r>
      <w:r w:rsidR="002C26C1" w:rsidRPr="00F0220C">
        <w:rPr>
          <w:rFonts w:ascii="Arial" w:hAnsi="Arial" w:cs="Arial"/>
          <w:sz w:val="20"/>
          <w:szCs w:val="20"/>
          <w:lang w:val="de-AT"/>
        </w:rPr>
        <w:t xml:space="preserve">angrenzenden </w:t>
      </w:r>
      <w:r w:rsidR="00C51C63" w:rsidRPr="00F0220C">
        <w:rPr>
          <w:rFonts w:ascii="Arial" w:hAnsi="Arial" w:cs="Arial"/>
          <w:sz w:val="20"/>
          <w:szCs w:val="20"/>
          <w:lang w:val="de-AT"/>
        </w:rPr>
        <w:t xml:space="preserve">Bahnterminal entfällt der Nachlauf per LKW, was </w:t>
      </w:r>
      <w:r w:rsidR="00CD29C9">
        <w:rPr>
          <w:rFonts w:ascii="Arial" w:hAnsi="Arial" w:cs="Arial"/>
          <w:sz w:val="20"/>
          <w:szCs w:val="20"/>
          <w:lang w:val="de-AT"/>
        </w:rPr>
        <w:t>Kosten- und Zeitersparnisse ermöglicht</w:t>
      </w:r>
      <w:r w:rsidR="00C51C63" w:rsidRPr="00F0220C">
        <w:rPr>
          <w:rFonts w:ascii="Arial" w:hAnsi="Arial" w:cs="Arial"/>
          <w:sz w:val="20"/>
          <w:szCs w:val="20"/>
          <w:lang w:val="de-AT"/>
        </w:rPr>
        <w:t>.</w:t>
      </w:r>
    </w:p>
    <w:p w14:paraId="4FA47345" w14:textId="77777777" w:rsidR="00C51C63" w:rsidRPr="00F0220C" w:rsidRDefault="00C51C63" w:rsidP="00C51C63">
      <w:pPr>
        <w:spacing w:line="247" w:lineRule="auto"/>
        <w:contextualSpacing/>
        <w:rPr>
          <w:rFonts w:ascii="Arial" w:hAnsi="Arial" w:cs="Arial"/>
          <w:sz w:val="20"/>
          <w:szCs w:val="20"/>
          <w:lang w:val="de-AT"/>
        </w:rPr>
      </w:pPr>
    </w:p>
    <w:p w14:paraId="72E6FA60" w14:textId="3F0B87F3" w:rsidR="00C51C63" w:rsidRPr="00F0220C" w:rsidRDefault="00C70646" w:rsidP="00C51C63">
      <w:pPr>
        <w:spacing w:line="247" w:lineRule="auto"/>
        <w:contextualSpacing/>
        <w:rPr>
          <w:rFonts w:ascii="Arial" w:hAnsi="Arial" w:cs="Arial"/>
          <w:b/>
          <w:sz w:val="20"/>
          <w:szCs w:val="20"/>
          <w:lang w:val="de-AT"/>
        </w:rPr>
      </w:pPr>
      <w:r w:rsidRPr="00F0220C">
        <w:rPr>
          <w:rFonts w:ascii="Arial" w:hAnsi="Arial" w:cs="Arial"/>
          <w:b/>
          <w:sz w:val="20"/>
          <w:szCs w:val="20"/>
          <w:lang w:val="de-AT"/>
        </w:rPr>
        <w:t xml:space="preserve">Von </w:t>
      </w:r>
      <w:r w:rsidR="00C51C63" w:rsidRPr="00F0220C">
        <w:rPr>
          <w:rFonts w:ascii="Arial" w:hAnsi="Arial" w:cs="Arial"/>
          <w:b/>
          <w:sz w:val="20"/>
          <w:szCs w:val="20"/>
          <w:lang w:val="de-AT"/>
        </w:rPr>
        <w:t>Xi’an nach Karlshamn</w:t>
      </w:r>
    </w:p>
    <w:p w14:paraId="22202CB0" w14:textId="7237A9C8" w:rsidR="00C51C63" w:rsidRPr="00F0220C" w:rsidRDefault="00C51C63" w:rsidP="00C51C63">
      <w:pPr>
        <w:spacing w:line="247" w:lineRule="auto"/>
        <w:contextualSpacing/>
        <w:rPr>
          <w:rFonts w:ascii="Arial" w:hAnsi="Arial" w:cs="Arial"/>
          <w:sz w:val="20"/>
          <w:szCs w:val="20"/>
          <w:lang w:val="de-AT"/>
        </w:rPr>
      </w:pPr>
      <w:r w:rsidRPr="00F0220C">
        <w:rPr>
          <w:rFonts w:ascii="Arial" w:hAnsi="Arial" w:cs="Arial"/>
          <w:sz w:val="20"/>
          <w:szCs w:val="20"/>
          <w:lang w:val="de-AT"/>
        </w:rPr>
        <w:t xml:space="preserve">Anfang des Jahres hat cargo-partner sein </w:t>
      </w:r>
      <w:r w:rsidR="00CD29C9" w:rsidRPr="00F0220C">
        <w:rPr>
          <w:rFonts w:ascii="Arial" w:hAnsi="Arial" w:cs="Arial"/>
          <w:sz w:val="20"/>
          <w:szCs w:val="20"/>
          <w:lang w:val="de-AT"/>
        </w:rPr>
        <w:t>Schienen</w:t>
      </w:r>
      <w:r w:rsidR="00CD29C9">
        <w:rPr>
          <w:rFonts w:ascii="Arial" w:hAnsi="Arial" w:cs="Arial"/>
          <w:sz w:val="20"/>
          <w:szCs w:val="20"/>
          <w:lang w:val="de-AT"/>
        </w:rPr>
        <w:t>transport-A</w:t>
      </w:r>
      <w:r w:rsidR="00CD29C9" w:rsidRPr="00F0220C">
        <w:rPr>
          <w:rFonts w:ascii="Arial" w:hAnsi="Arial" w:cs="Arial"/>
          <w:sz w:val="20"/>
          <w:szCs w:val="20"/>
          <w:lang w:val="de-AT"/>
        </w:rPr>
        <w:t xml:space="preserve">ngebot </w:t>
      </w:r>
      <w:r w:rsidRPr="00F0220C">
        <w:rPr>
          <w:rFonts w:ascii="Arial" w:hAnsi="Arial" w:cs="Arial"/>
          <w:sz w:val="20"/>
          <w:szCs w:val="20"/>
          <w:lang w:val="de-AT"/>
        </w:rPr>
        <w:t>um einen neuen LCL-Service von Xi</w:t>
      </w:r>
      <w:r w:rsidR="004A1A78">
        <w:rPr>
          <w:rFonts w:ascii="Arial" w:hAnsi="Arial" w:cs="Arial"/>
          <w:sz w:val="20"/>
          <w:szCs w:val="20"/>
          <w:lang w:val="de-AT"/>
        </w:rPr>
        <w:t>‘</w:t>
      </w:r>
      <w:r w:rsidRPr="00F0220C">
        <w:rPr>
          <w:rFonts w:ascii="Arial" w:hAnsi="Arial" w:cs="Arial"/>
          <w:sz w:val="20"/>
          <w:szCs w:val="20"/>
          <w:lang w:val="de-AT"/>
        </w:rPr>
        <w:t xml:space="preserve">an </w:t>
      </w:r>
      <w:r w:rsidR="001613E2" w:rsidRPr="00F0220C">
        <w:rPr>
          <w:rFonts w:ascii="Arial" w:hAnsi="Arial" w:cs="Arial"/>
          <w:sz w:val="20"/>
          <w:szCs w:val="20"/>
          <w:lang w:val="de-AT"/>
        </w:rPr>
        <w:t>ins schwedische</w:t>
      </w:r>
      <w:r w:rsidRPr="00F0220C">
        <w:rPr>
          <w:rFonts w:ascii="Arial" w:hAnsi="Arial" w:cs="Arial"/>
          <w:sz w:val="20"/>
          <w:szCs w:val="20"/>
          <w:lang w:val="de-AT"/>
        </w:rPr>
        <w:t xml:space="preserve"> Karlshamn mit Laufzeiten von 22 bis 24 Tagen erweitert. Stefan Krauter erklärt: „Mit dieser Ergänzu</w:t>
      </w:r>
      <w:r w:rsidR="001613E2" w:rsidRPr="00F0220C">
        <w:rPr>
          <w:rFonts w:ascii="Arial" w:hAnsi="Arial" w:cs="Arial"/>
          <w:sz w:val="20"/>
          <w:szCs w:val="20"/>
          <w:lang w:val="de-AT"/>
        </w:rPr>
        <w:t xml:space="preserve">ng unseres bestehenden </w:t>
      </w:r>
      <w:r w:rsidR="00CD29C9" w:rsidRPr="00F0220C">
        <w:rPr>
          <w:rFonts w:ascii="Arial" w:hAnsi="Arial" w:cs="Arial"/>
          <w:sz w:val="20"/>
          <w:szCs w:val="20"/>
          <w:lang w:val="de-AT"/>
        </w:rPr>
        <w:t>Schienen</w:t>
      </w:r>
      <w:r w:rsidR="00CD29C9">
        <w:rPr>
          <w:rFonts w:ascii="Arial" w:hAnsi="Arial" w:cs="Arial"/>
          <w:sz w:val="20"/>
          <w:szCs w:val="20"/>
          <w:lang w:val="de-AT"/>
        </w:rPr>
        <w:t>transport-P</w:t>
      </w:r>
      <w:r w:rsidR="00CD29C9" w:rsidRPr="00F0220C">
        <w:rPr>
          <w:rFonts w:ascii="Arial" w:hAnsi="Arial" w:cs="Arial"/>
          <w:sz w:val="20"/>
          <w:szCs w:val="20"/>
          <w:lang w:val="de-AT"/>
        </w:rPr>
        <w:t xml:space="preserve">ortfolios </w:t>
      </w:r>
      <w:r w:rsidRPr="00F0220C">
        <w:rPr>
          <w:rFonts w:ascii="Arial" w:hAnsi="Arial" w:cs="Arial"/>
          <w:sz w:val="20"/>
          <w:szCs w:val="20"/>
          <w:lang w:val="de-AT"/>
        </w:rPr>
        <w:t xml:space="preserve">in Schweden bieten wir unseren Kunden eine zuverlässige Alternative zur Luft- und Seefracht mit geringem Staurisiko, kurzen </w:t>
      </w:r>
      <w:r w:rsidR="00CD29C9">
        <w:rPr>
          <w:rFonts w:ascii="Arial" w:hAnsi="Arial" w:cs="Arial"/>
          <w:sz w:val="20"/>
          <w:szCs w:val="20"/>
          <w:lang w:val="de-AT"/>
        </w:rPr>
        <w:t>L</w:t>
      </w:r>
      <w:r w:rsidR="00CD29C9" w:rsidRPr="00F0220C">
        <w:rPr>
          <w:rFonts w:ascii="Arial" w:hAnsi="Arial" w:cs="Arial"/>
          <w:sz w:val="20"/>
          <w:szCs w:val="20"/>
          <w:lang w:val="de-AT"/>
        </w:rPr>
        <w:t xml:space="preserve">aufzeiten </w:t>
      </w:r>
      <w:r w:rsidRPr="00F0220C">
        <w:rPr>
          <w:rFonts w:ascii="Arial" w:hAnsi="Arial" w:cs="Arial"/>
          <w:sz w:val="20"/>
          <w:szCs w:val="20"/>
          <w:lang w:val="de-AT"/>
        </w:rPr>
        <w:t>und wettbewerbsfähigen Preisen. Darübe</w:t>
      </w:r>
      <w:r w:rsidR="001613E2" w:rsidRPr="00F0220C">
        <w:rPr>
          <w:rFonts w:ascii="Arial" w:hAnsi="Arial" w:cs="Arial"/>
          <w:sz w:val="20"/>
          <w:szCs w:val="20"/>
          <w:lang w:val="de-AT"/>
        </w:rPr>
        <w:t xml:space="preserve">r hinaus können wir </w:t>
      </w:r>
      <w:r w:rsidR="00CD29C9">
        <w:rPr>
          <w:rFonts w:ascii="Arial" w:hAnsi="Arial" w:cs="Arial"/>
          <w:sz w:val="20"/>
          <w:szCs w:val="20"/>
          <w:lang w:val="de-AT"/>
        </w:rPr>
        <w:t>eine einfache</w:t>
      </w:r>
      <w:r w:rsidR="00CD29C9" w:rsidRPr="00F0220C">
        <w:rPr>
          <w:rFonts w:ascii="Arial" w:hAnsi="Arial" w:cs="Arial"/>
          <w:sz w:val="20"/>
          <w:szCs w:val="20"/>
          <w:lang w:val="de-AT"/>
        </w:rPr>
        <w:t xml:space="preserve"> </w:t>
      </w:r>
      <w:r w:rsidRPr="00F0220C">
        <w:rPr>
          <w:rFonts w:ascii="Arial" w:hAnsi="Arial" w:cs="Arial"/>
          <w:sz w:val="20"/>
          <w:szCs w:val="20"/>
          <w:lang w:val="de-AT"/>
        </w:rPr>
        <w:t>Zollabwicklung und eine schnelle Inlandsdistribution gewährleisten. Als nächsten Schritt entwickeln wir derzeit einen entsprechenden Service von Schweden nach China.“</w:t>
      </w:r>
    </w:p>
    <w:p w14:paraId="475F207F" w14:textId="6321C07E" w:rsidR="00C51C63" w:rsidRDefault="00C51C63" w:rsidP="00C51C63">
      <w:pPr>
        <w:spacing w:line="247" w:lineRule="auto"/>
        <w:contextualSpacing/>
        <w:rPr>
          <w:rFonts w:ascii="Arial" w:hAnsi="Arial" w:cs="Arial"/>
          <w:b/>
          <w:sz w:val="20"/>
          <w:szCs w:val="20"/>
          <w:lang w:val="de-AT"/>
        </w:rPr>
      </w:pPr>
    </w:p>
    <w:p w14:paraId="20E289ED" w14:textId="77777777" w:rsidR="00F0220C" w:rsidRPr="00F0220C" w:rsidRDefault="00F0220C" w:rsidP="00C51C63">
      <w:pPr>
        <w:spacing w:line="247" w:lineRule="auto"/>
        <w:contextualSpacing/>
        <w:rPr>
          <w:rFonts w:ascii="Arial" w:hAnsi="Arial" w:cs="Arial"/>
          <w:b/>
          <w:sz w:val="20"/>
          <w:szCs w:val="20"/>
          <w:lang w:val="de-AT"/>
        </w:rPr>
      </w:pPr>
    </w:p>
    <w:p w14:paraId="276E89B2" w14:textId="386B4C92" w:rsidR="00C51C63" w:rsidRPr="00F0220C" w:rsidRDefault="00C70646" w:rsidP="00C51C63">
      <w:pPr>
        <w:spacing w:line="247" w:lineRule="auto"/>
        <w:contextualSpacing/>
        <w:rPr>
          <w:rFonts w:ascii="Arial" w:hAnsi="Arial" w:cs="Arial"/>
          <w:b/>
          <w:sz w:val="20"/>
          <w:szCs w:val="20"/>
          <w:lang w:val="de-AT"/>
        </w:rPr>
      </w:pPr>
      <w:r w:rsidRPr="00F0220C">
        <w:rPr>
          <w:rFonts w:ascii="Arial" w:hAnsi="Arial" w:cs="Arial"/>
          <w:b/>
          <w:sz w:val="20"/>
          <w:szCs w:val="20"/>
          <w:lang w:val="de-AT"/>
        </w:rPr>
        <w:lastRenderedPageBreak/>
        <w:t xml:space="preserve">Von </w:t>
      </w:r>
      <w:r w:rsidR="00C51C63" w:rsidRPr="00F0220C">
        <w:rPr>
          <w:rFonts w:ascii="Arial" w:hAnsi="Arial" w:cs="Arial"/>
          <w:b/>
          <w:sz w:val="20"/>
          <w:szCs w:val="20"/>
          <w:lang w:val="de-AT"/>
        </w:rPr>
        <w:t>Japan nach Polen und Deutschland</w:t>
      </w:r>
    </w:p>
    <w:p w14:paraId="56A5382C" w14:textId="2F6A54F8" w:rsidR="00C51C63" w:rsidRPr="00F0220C" w:rsidRDefault="00652014" w:rsidP="00C51C63">
      <w:pPr>
        <w:spacing w:line="247" w:lineRule="auto"/>
        <w:contextualSpacing/>
        <w:rPr>
          <w:rFonts w:ascii="Arial" w:hAnsi="Arial" w:cs="Arial"/>
          <w:sz w:val="20"/>
          <w:szCs w:val="20"/>
          <w:lang w:val="de-AT"/>
        </w:rPr>
      </w:pPr>
      <w:r>
        <w:rPr>
          <w:rFonts w:ascii="Arial" w:hAnsi="Arial" w:cs="Arial"/>
          <w:sz w:val="20"/>
          <w:szCs w:val="20"/>
          <w:lang w:val="de-AT"/>
        </w:rPr>
        <w:t>Zusätzlich zu seinen umfangreichen</w:t>
      </w:r>
      <w:r w:rsidR="00C51C63" w:rsidRPr="00F0220C">
        <w:rPr>
          <w:rFonts w:ascii="Arial" w:hAnsi="Arial" w:cs="Arial"/>
          <w:sz w:val="20"/>
          <w:szCs w:val="20"/>
          <w:lang w:val="de-AT"/>
        </w:rPr>
        <w:t xml:space="preserve"> </w:t>
      </w:r>
      <w:r w:rsidR="001613E2" w:rsidRPr="00F0220C">
        <w:rPr>
          <w:rFonts w:ascii="Arial" w:hAnsi="Arial" w:cs="Arial"/>
          <w:sz w:val="20"/>
          <w:szCs w:val="20"/>
          <w:lang w:val="de-AT"/>
        </w:rPr>
        <w:t>Bahntransport</w:t>
      </w:r>
      <w:r>
        <w:rPr>
          <w:rFonts w:ascii="Arial" w:hAnsi="Arial" w:cs="Arial"/>
          <w:sz w:val="20"/>
          <w:szCs w:val="20"/>
          <w:lang w:val="de-AT"/>
        </w:rPr>
        <w:t>-L</w:t>
      </w:r>
      <w:r w:rsidR="001613E2" w:rsidRPr="00F0220C">
        <w:rPr>
          <w:rFonts w:ascii="Arial" w:hAnsi="Arial" w:cs="Arial"/>
          <w:sz w:val="20"/>
          <w:szCs w:val="20"/>
          <w:lang w:val="de-AT"/>
        </w:rPr>
        <w:t>ösungen</w:t>
      </w:r>
      <w:r>
        <w:rPr>
          <w:rFonts w:ascii="Arial" w:hAnsi="Arial" w:cs="Arial"/>
          <w:sz w:val="20"/>
          <w:szCs w:val="20"/>
          <w:lang w:val="de-AT"/>
        </w:rPr>
        <w:t xml:space="preserve"> zwischen</w:t>
      </w:r>
      <w:r w:rsidR="001613E2" w:rsidRPr="00F0220C">
        <w:rPr>
          <w:rFonts w:ascii="Arial" w:hAnsi="Arial" w:cs="Arial"/>
          <w:sz w:val="20"/>
          <w:szCs w:val="20"/>
          <w:lang w:val="de-AT"/>
        </w:rPr>
        <w:t xml:space="preserve"> </w:t>
      </w:r>
      <w:r w:rsidR="00C51C63" w:rsidRPr="00F0220C">
        <w:rPr>
          <w:rFonts w:ascii="Arial" w:hAnsi="Arial" w:cs="Arial"/>
          <w:sz w:val="20"/>
          <w:szCs w:val="20"/>
          <w:lang w:val="de-AT"/>
        </w:rPr>
        <w:t xml:space="preserve">China </w:t>
      </w:r>
      <w:r>
        <w:rPr>
          <w:rFonts w:ascii="Arial" w:hAnsi="Arial" w:cs="Arial"/>
          <w:sz w:val="20"/>
          <w:szCs w:val="20"/>
          <w:lang w:val="de-AT"/>
        </w:rPr>
        <w:t>und</w:t>
      </w:r>
      <w:r w:rsidRPr="00F0220C">
        <w:rPr>
          <w:rFonts w:ascii="Arial" w:hAnsi="Arial" w:cs="Arial"/>
          <w:sz w:val="20"/>
          <w:szCs w:val="20"/>
          <w:lang w:val="de-AT"/>
        </w:rPr>
        <w:t xml:space="preserve"> </w:t>
      </w:r>
      <w:r w:rsidR="00C51C63" w:rsidRPr="00F0220C">
        <w:rPr>
          <w:rFonts w:ascii="Arial" w:hAnsi="Arial" w:cs="Arial"/>
          <w:sz w:val="20"/>
          <w:szCs w:val="20"/>
          <w:lang w:val="de-AT"/>
        </w:rPr>
        <w:t xml:space="preserve">Europa </w:t>
      </w:r>
      <w:r>
        <w:rPr>
          <w:rFonts w:ascii="Arial" w:hAnsi="Arial" w:cs="Arial"/>
          <w:sz w:val="20"/>
          <w:szCs w:val="20"/>
          <w:lang w:val="de-AT"/>
        </w:rPr>
        <w:t>hat</w:t>
      </w:r>
      <w:r w:rsidRPr="00F0220C">
        <w:rPr>
          <w:rFonts w:ascii="Arial" w:hAnsi="Arial" w:cs="Arial"/>
          <w:sz w:val="20"/>
          <w:szCs w:val="20"/>
          <w:lang w:val="de-AT"/>
        </w:rPr>
        <w:t xml:space="preserve"> </w:t>
      </w:r>
      <w:r>
        <w:rPr>
          <w:rFonts w:ascii="Arial" w:hAnsi="Arial" w:cs="Arial"/>
          <w:sz w:val="20"/>
          <w:szCs w:val="20"/>
          <w:lang w:val="de-AT"/>
        </w:rPr>
        <w:t>cargo-partner</w:t>
      </w:r>
      <w:r w:rsidR="00C51C63" w:rsidRPr="00F0220C">
        <w:rPr>
          <w:rFonts w:ascii="Arial" w:hAnsi="Arial" w:cs="Arial"/>
          <w:sz w:val="20"/>
          <w:szCs w:val="20"/>
          <w:lang w:val="de-AT"/>
        </w:rPr>
        <w:t xml:space="preserve"> sein </w:t>
      </w:r>
      <w:r>
        <w:rPr>
          <w:rFonts w:ascii="Arial" w:hAnsi="Arial" w:cs="Arial"/>
          <w:sz w:val="20"/>
          <w:szCs w:val="20"/>
          <w:lang w:val="de-AT"/>
        </w:rPr>
        <w:t>S</w:t>
      </w:r>
      <w:r w:rsidRPr="00F0220C">
        <w:rPr>
          <w:rFonts w:ascii="Arial" w:hAnsi="Arial" w:cs="Arial"/>
          <w:sz w:val="20"/>
          <w:szCs w:val="20"/>
          <w:lang w:val="de-AT"/>
        </w:rPr>
        <w:t>ervice</w:t>
      </w:r>
      <w:r w:rsidR="00C51C63" w:rsidRPr="00F0220C">
        <w:rPr>
          <w:rFonts w:ascii="Arial" w:hAnsi="Arial" w:cs="Arial"/>
          <w:sz w:val="20"/>
          <w:szCs w:val="20"/>
          <w:lang w:val="de-AT"/>
        </w:rPr>
        <w:t xml:space="preserve">-Portfolio </w:t>
      </w:r>
      <w:r>
        <w:rPr>
          <w:rFonts w:ascii="Arial" w:hAnsi="Arial" w:cs="Arial"/>
          <w:sz w:val="20"/>
          <w:szCs w:val="20"/>
          <w:lang w:val="de-AT"/>
        </w:rPr>
        <w:t>dieses</w:t>
      </w:r>
      <w:r w:rsidR="00C51C63" w:rsidRPr="00F0220C">
        <w:rPr>
          <w:rFonts w:ascii="Arial" w:hAnsi="Arial" w:cs="Arial"/>
          <w:sz w:val="20"/>
          <w:szCs w:val="20"/>
          <w:lang w:val="de-AT"/>
        </w:rPr>
        <w:t xml:space="preserve"> Jahr um eine kombinierte See- und </w:t>
      </w:r>
      <w:r>
        <w:rPr>
          <w:rFonts w:ascii="Arial" w:hAnsi="Arial" w:cs="Arial"/>
          <w:sz w:val="20"/>
          <w:szCs w:val="20"/>
          <w:lang w:val="de-AT"/>
        </w:rPr>
        <w:t>Schienentransport-L</w:t>
      </w:r>
      <w:r w:rsidRPr="00F0220C">
        <w:rPr>
          <w:rFonts w:ascii="Arial" w:hAnsi="Arial" w:cs="Arial"/>
          <w:sz w:val="20"/>
          <w:szCs w:val="20"/>
          <w:lang w:val="de-AT"/>
        </w:rPr>
        <w:t>ösung</w:t>
      </w:r>
      <w:r>
        <w:rPr>
          <w:rFonts w:ascii="Arial" w:hAnsi="Arial" w:cs="Arial"/>
          <w:sz w:val="20"/>
          <w:szCs w:val="20"/>
          <w:lang w:val="de-AT"/>
        </w:rPr>
        <w:t xml:space="preserve"> ergänzt</w:t>
      </w:r>
      <w:r w:rsidR="00C51C63" w:rsidRPr="00F0220C">
        <w:rPr>
          <w:rFonts w:ascii="Arial" w:hAnsi="Arial" w:cs="Arial"/>
          <w:sz w:val="20"/>
          <w:szCs w:val="20"/>
          <w:lang w:val="de-AT"/>
        </w:rPr>
        <w:t xml:space="preserve">. </w:t>
      </w:r>
      <w:r>
        <w:rPr>
          <w:rFonts w:ascii="Arial" w:hAnsi="Arial" w:cs="Arial"/>
          <w:sz w:val="20"/>
          <w:szCs w:val="20"/>
          <w:lang w:val="de-AT"/>
        </w:rPr>
        <w:t>Das Logistikunternehmen</w:t>
      </w:r>
      <w:r w:rsidR="00C51C63" w:rsidRPr="00F0220C">
        <w:rPr>
          <w:rFonts w:ascii="Arial" w:hAnsi="Arial" w:cs="Arial"/>
          <w:sz w:val="20"/>
          <w:szCs w:val="20"/>
          <w:lang w:val="de-AT"/>
        </w:rPr>
        <w:t xml:space="preserve"> bietet </w:t>
      </w:r>
      <w:r>
        <w:rPr>
          <w:rFonts w:ascii="Arial" w:hAnsi="Arial" w:cs="Arial"/>
          <w:sz w:val="20"/>
          <w:szCs w:val="20"/>
          <w:lang w:val="de-AT"/>
        </w:rPr>
        <w:t>nun</w:t>
      </w:r>
      <w:r w:rsidRPr="00F0220C">
        <w:rPr>
          <w:rFonts w:ascii="Arial" w:hAnsi="Arial" w:cs="Arial"/>
          <w:sz w:val="20"/>
          <w:szCs w:val="20"/>
          <w:lang w:val="de-AT"/>
        </w:rPr>
        <w:t xml:space="preserve"> </w:t>
      </w:r>
      <w:r w:rsidR="00C51C63" w:rsidRPr="00F0220C">
        <w:rPr>
          <w:rFonts w:ascii="Arial" w:hAnsi="Arial" w:cs="Arial"/>
          <w:sz w:val="20"/>
          <w:szCs w:val="20"/>
          <w:lang w:val="de-AT"/>
        </w:rPr>
        <w:t>wöchentliche FCL- und LCL-Verbindungen</w:t>
      </w:r>
      <w:r w:rsidR="001613E2" w:rsidRPr="00F0220C">
        <w:rPr>
          <w:rFonts w:ascii="Arial" w:hAnsi="Arial" w:cs="Arial"/>
          <w:sz w:val="20"/>
          <w:szCs w:val="20"/>
          <w:lang w:val="de-AT"/>
        </w:rPr>
        <w:t xml:space="preserve"> von Tokio, Yokohama, Nagoya, Kobe und Toyama Shinko</w:t>
      </w:r>
      <w:r w:rsidR="00C51C63" w:rsidRPr="00F0220C">
        <w:rPr>
          <w:rFonts w:ascii="Arial" w:hAnsi="Arial" w:cs="Arial"/>
          <w:sz w:val="20"/>
          <w:szCs w:val="20"/>
          <w:lang w:val="de-AT"/>
        </w:rPr>
        <w:t xml:space="preserve"> </w:t>
      </w:r>
      <w:r w:rsidR="001613E2" w:rsidRPr="00F0220C">
        <w:rPr>
          <w:rFonts w:ascii="Arial" w:hAnsi="Arial" w:cs="Arial"/>
          <w:sz w:val="20"/>
          <w:szCs w:val="20"/>
          <w:lang w:val="de-AT"/>
        </w:rPr>
        <w:t>per</w:t>
      </w:r>
      <w:r w:rsidR="00C51C63" w:rsidRPr="00F0220C">
        <w:rPr>
          <w:rFonts w:ascii="Arial" w:hAnsi="Arial" w:cs="Arial"/>
          <w:sz w:val="20"/>
          <w:szCs w:val="20"/>
          <w:lang w:val="de-AT"/>
        </w:rPr>
        <w:t xml:space="preserve"> intermodale</w:t>
      </w:r>
      <w:r>
        <w:rPr>
          <w:rFonts w:ascii="Arial" w:hAnsi="Arial" w:cs="Arial"/>
          <w:sz w:val="20"/>
          <w:szCs w:val="20"/>
          <w:lang w:val="de-AT"/>
        </w:rPr>
        <w:t>m</w:t>
      </w:r>
      <w:r w:rsidR="00C51C63" w:rsidRPr="00F0220C">
        <w:rPr>
          <w:rFonts w:ascii="Arial" w:hAnsi="Arial" w:cs="Arial"/>
          <w:sz w:val="20"/>
          <w:szCs w:val="20"/>
          <w:lang w:val="de-AT"/>
        </w:rPr>
        <w:t xml:space="preserve"> See-/Schienenverkehr nach Polen und Deutschland mit </w:t>
      </w:r>
      <w:r w:rsidR="001613E2" w:rsidRPr="00F0220C">
        <w:rPr>
          <w:rFonts w:ascii="Arial" w:hAnsi="Arial" w:cs="Arial"/>
          <w:sz w:val="20"/>
          <w:szCs w:val="20"/>
          <w:lang w:val="de-AT"/>
        </w:rPr>
        <w:t>anschließender</w:t>
      </w:r>
      <w:r w:rsidR="00C51C63" w:rsidRPr="00F0220C">
        <w:rPr>
          <w:rFonts w:ascii="Arial" w:hAnsi="Arial" w:cs="Arial"/>
          <w:sz w:val="20"/>
          <w:szCs w:val="20"/>
          <w:lang w:val="de-AT"/>
        </w:rPr>
        <w:t xml:space="preserve"> Verteilung in </w:t>
      </w:r>
      <w:r w:rsidR="00FF615C">
        <w:rPr>
          <w:rFonts w:ascii="Arial" w:hAnsi="Arial" w:cs="Arial"/>
          <w:sz w:val="20"/>
          <w:szCs w:val="20"/>
          <w:lang w:val="de-AT"/>
        </w:rPr>
        <w:t>Zentral</w:t>
      </w:r>
      <w:r w:rsidR="00C51C63" w:rsidRPr="00F0220C">
        <w:rPr>
          <w:rFonts w:ascii="Arial" w:hAnsi="Arial" w:cs="Arial"/>
          <w:sz w:val="20"/>
          <w:szCs w:val="20"/>
          <w:lang w:val="de-AT"/>
        </w:rPr>
        <w:t>- und Osteuropa</w:t>
      </w:r>
      <w:r>
        <w:rPr>
          <w:rFonts w:ascii="Arial" w:hAnsi="Arial" w:cs="Arial"/>
          <w:sz w:val="20"/>
          <w:szCs w:val="20"/>
          <w:lang w:val="de-AT"/>
        </w:rPr>
        <w:t xml:space="preserve"> an</w:t>
      </w:r>
      <w:r w:rsidR="00C51C63" w:rsidRPr="00F0220C">
        <w:rPr>
          <w:rFonts w:ascii="Arial" w:hAnsi="Arial" w:cs="Arial"/>
          <w:sz w:val="20"/>
          <w:szCs w:val="20"/>
          <w:lang w:val="de-AT"/>
        </w:rPr>
        <w:t>.</w:t>
      </w:r>
    </w:p>
    <w:p w14:paraId="1B68C6E7" w14:textId="77777777" w:rsidR="00C51C63" w:rsidRPr="00F0220C" w:rsidRDefault="00C51C63" w:rsidP="00C51C63">
      <w:pPr>
        <w:spacing w:line="247" w:lineRule="auto"/>
        <w:contextualSpacing/>
        <w:rPr>
          <w:rFonts w:ascii="Arial" w:hAnsi="Arial" w:cs="Arial"/>
          <w:sz w:val="20"/>
          <w:szCs w:val="20"/>
          <w:lang w:val="de-AT"/>
        </w:rPr>
      </w:pPr>
    </w:p>
    <w:p w14:paraId="589ED651" w14:textId="1A0C40E1" w:rsidR="00C51C63" w:rsidRPr="00F0220C" w:rsidRDefault="00C51C63" w:rsidP="00C51C63">
      <w:pPr>
        <w:spacing w:line="247" w:lineRule="auto"/>
        <w:contextualSpacing/>
        <w:rPr>
          <w:rFonts w:ascii="Arial" w:hAnsi="Arial" w:cs="Arial"/>
          <w:sz w:val="20"/>
          <w:szCs w:val="20"/>
          <w:lang w:val="de-AT"/>
        </w:rPr>
      </w:pPr>
      <w:r w:rsidRPr="00F0220C">
        <w:rPr>
          <w:rFonts w:ascii="Arial" w:hAnsi="Arial" w:cs="Arial"/>
          <w:sz w:val="20"/>
          <w:szCs w:val="20"/>
          <w:lang w:val="de-AT"/>
        </w:rPr>
        <w:t>Alle Bahntransport</w:t>
      </w:r>
      <w:r w:rsidR="00652014">
        <w:rPr>
          <w:rFonts w:ascii="Arial" w:hAnsi="Arial" w:cs="Arial"/>
          <w:sz w:val="20"/>
          <w:szCs w:val="20"/>
          <w:lang w:val="de-AT"/>
        </w:rPr>
        <w:t>-L</w:t>
      </w:r>
      <w:r w:rsidRPr="00F0220C">
        <w:rPr>
          <w:rFonts w:ascii="Arial" w:hAnsi="Arial" w:cs="Arial"/>
          <w:sz w:val="20"/>
          <w:szCs w:val="20"/>
          <w:lang w:val="de-AT"/>
        </w:rPr>
        <w:t xml:space="preserve">ösungen von cargo-partner beinhalten </w:t>
      </w:r>
      <w:r w:rsidR="00C70646" w:rsidRPr="00F0220C">
        <w:rPr>
          <w:rFonts w:ascii="Arial" w:hAnsi="Arial" w:cs="Arial"/>
          <w:sz w:val="20"/>
          <w:szCs w:val="20"/>
          <w:lang w:val="de-AT"/>
        </w:rPr>
        <w:t>Door-to-</w:t>
      </w:r>
      <w:r w:rsidR="00652014">
        <w:rPr>
          <w:rFonts w:ascii="Arial" w:hAnsi="Arial" w:cs="Arial"/>
          <w:sz w:val="20"/>
          <w:szCs w:val="20"/>
          <w:lang w:val="de-AT"/>
        </w:rPr>
        <w:t>D</w:t>
      </w:r>
      <w:r w:rsidR="00652014" w:rsidRPr="00F0220C">
        <w:rPr>
          <w:rFonts w:ascii="Arial" w:hAnsi="Arial" w:cs="Arial"/>
          <w:sz w:val="20"/>
          <w:szCs w:val="20"/>
          <w:lang w:val="de-AT"/>
        </w:rPr>
        <w:t>oor</w:t>
      </w:r>
      <w:r w:rsidRPr="00F0220C">
        <w:rPr>
          <w:rFonts w:ascii="Arial" w:hAnsi="Arial" w:cs="Arial"/>
          <w:sz w:val="20"/>
          <w:szCs w:val="20"/>
          <w:lang w:val="de-AT"/>
        </w:rPr>
        <w:t>-Service einschließlich Abholung und Zustellung, Zollabfertigung, Lagerhaltung und Bestandsmanagement sowie eine</w:t>
      </w:r>
      <w:r w:rsidR="00652014">
        <w:rPr>
          <w:rFonts w:ascii="Arial" w:hAnsi="Arial" w:cs="Arial"/>
          <w:sz w:val="20"/>
          <w:szCs w:val="20"/>
          <w:lang w:val="de-AT"/>
        </w:rPr>
        <w:t>r</w:t>
      </w:r>
      <w:r w:rsidRPr="00F0220C">
        <w:rPr>
          <w:rFonts w:ascii="Arial" w:hAnsi="Arial" w:cs="Arial"/>
          <w:sz w:val="20"/>
          <w:szCs w:val="20"/>
          <w:lang w:val="de-AT"/>
        </w:rPr>
        <w:t xml:space="preserve"> breite</w:t>
      </w:r>
      <w:r w:rsidR="00652014">
        <w:rPr>
          <w:rFonts w:ascii="Arial" w:hAnsi="Arial" w:cs="Arial"/>
          <w:sz w:val="20"/>
          <w:szCs w:val="20"/>
          <w:lang w:val="de-AT"/>
        </w:rPr>
        <w:t>n</w:t>
      </w:r>
      <w:r w:rsidRPr="00F0220C">
        <w:rPr>
          <w:rFonts w:ascii="Arial" w:hAnsi="Arial" w:cs="Arial"/>
          <w:sz w:val="20"/>
          <w:szCs w:val="20"/>
          <w:lang w:val="de-AT"/>
        </w:rPr>
        <w:t xml:space="preserve"> Palette an Mehrwertdiensten. Neben </w:t>
      </w:r>
      <w:r w:rsidR="00652014" w:rsidRPr="00F0220C">
        <w:rPr>
          <w:rFonts w:ascii="Arial" w:hAnsi="Arial" w:cs="Arial"/>
          <w:sz w:val="20"/>
          <w:szCs w:val="20"/>
          <w:lang w:val="de-AT"/>
        </w:rPr>
        <w:t>Schienen</w:t>
      </w:r>
      <w:r w:rsidR="00652014">
        <w:rPr>
          <w:rFonts w:ascii="Arial" w:hAnsi="Arial" w:cs="Arial"/>
          <w:sz w:val="20"/>
          <w:szCs w:val="20"/>
          <w:lang w:val="de-AT"/>
        </w:rPr>
        <w:t>transport-Services</w:t>
      </w:r>
      <w:r w:rsidR="00652014" w:rsidRPr="00F0220C">
        <w:rPr>
          <w:rFonts w:ascii="Arial" w:hAnsi="Arial" w:cs="Arial"/>
          <w:sz w:val="20"/>
          <w:szCs w:val="20"/>
          <w:lang w:val="de-AT"/>
        </w:rPr>
        <w:t xml:space="preserve"> </w:t>
      </w:r>
      <w:r w:rsidRPr="00F0220C">
        <w:rPr>
          <w:rFonts w:ascii="Arial" w:hAnsi="Arial" w:cs="Arial"/>
          <w:sz w:val="20"/>
          <w:szCs w:val="20"/>
          <w:lang w:val="de-AT"/>
        </w:rPr>
        <w:t xml:space="preserve">von Asien nach Europa bietet der Logistikdienstleister auch zahlreiche </w:t>
      </w:r>
      <w:r w:rsidR="001613E2" w:rsidRPr="00F0220C">
        <w:rPr>
          <w:rFonts w:ascii="Arial" w:hAnsi="Arial" w:cs="Arial"/>
          <w:sz w:val="20"/>
          <w:szCs w:val="20"/>
          <w:lang w:val="de-AT"/>
        </w:rPr>
        <w:t>Transportlösungen in östlicher Richtung</w:t>
      </w:r>
      <w:r w:rsidRPr="00F0220C">
        <w:rPr>
          <w:rFonts w:ascii="Arial" w:hAnsi="Arial" w:cs="Arial"/>
          <w:sz w:val="20"/>
          <w:szCs w:val="20"/>
          <w:lang w:val="de-AT"/>
        </w:rPr>
        <w:t xml:space="preserve"> an und organisiert </w:t>
      </w:r>
      <w:r w:rsidR="001613E2" w:rsidRPr="00F0220C">
        <w:rPr>
          <w:rFonts w:ascii="Arial" w:hAnsi="Arial" w:cs="Arial"/>
          <w:sz w:val="20"/>
          <w:szCs w:val="20"/>
          <w:lang w:val="de-AT"/>
        </w:rPr>
        <w:t xml:space="preserve">zudem </w:t>
      </w:r>
      <w:r w:rsidRPr="00F0220C">
        <w:rPr>
          <w:rFonts w:ascii="Arial" w:hAnsi="Arial" w:cs="Arial"/>
          <w:sz w:val="20"/>
          <w:szCs w:val="20"/>
          <w:lang w:val="de-AT"/>
        </w:rPr>
        <w:t xml:space="preserve">Ganzzüge über die </w:t>
      </w:r>
      <w:r w:rsidR="00C70646" w:rsidRPr="00F0220C">
        <w:rPr>
          <w:rFonts w:ascii="Arial" w:hAnsi="Arial" w:cs="Arial"/>
          <w:sz w:val="20"/>
          <w:szCs w:val="20"/>
          <w:lang w:val="de-AT"/>
        </w:rPr>
        <w:t>Iron Silk Road</w:t>
      </w:r>
      <w:r w:rsidRPr="00F0220C">
        <w:rPr>
          <w:rFonts w:ascii="Arial" w:hAnsi="Arial" w:cs="Arial"/>
          <w:sz w:val="20"/>
          <w:szCs w:val="20"/>
          <w:lang w:val="de-AT"/>
        </w:rPr>
        <w:t>.</w:t>
      </w:r>
      <w:r w:rsidR="00652014">
        <w:rPr>
          <w:rFonts w:ascii="Arial" w:hAnsi="Arial" w:cs="Arial"/>
          <w:sz w:val="20"/>
          <w:szCs w:val="20"/>
          <w:lang w:val="de-AT"/>
        </w:rPr>
        <w:t xml:space="preserve"> </w:t>
      </w:r>
    </w:p>
    <w:p w14:paraId="7144FC31" w14:textId="77777777" w:rsidR="00F125F5" w:rsidRPr="00F0220C" w:rsidRDefault="00F125F5" w:rsidP="005835D0">
      <w:pPr>
        <w:spacing w:line="247" w:lineRule="auto"/>
        <w:contextualSpacing/>
        <w:rPr>
          <w:rFonts w:ascii="Arial" w:hAnsi="Arial" w:cs="Arial"/>
          <w:b/>
          <w:sz w:val="20"/>
          <w:szCs w:val="20"/>
          <w:lang w:val="de-AT"/>
        </w:rPr>
      </w:pPr>
    </w:p>
    <w:p w14:paraId="1059D61E" w14:textId="6E968542" w:rsidR="005835D0" w:rsidRPr="00F0220C" w:rsidRDefault="006D5D55" w:rsidP="005835D0">
      <w:pPr>
        <w:spacing w:line="247" w:lineRule="auto"/>
        <w:contextualSpacing/>
        <w:rPr>
          <w:rFonts w:ascii="Arial" w:hAnsi="Arial" w:cs="Arial"/>
          <w:sz w:val="20"/>
          <w:szCs w:val="20"/>
          <w:lang w:val="de-AT"/>
        </w:rPr>
      </w:pPr>
      <w:r w:rsidRPr="00F0220C">
        <w:rPr>
          <w:rFonts w:ascii="Arial" w:hAnsi="Arial" w:cs="Arial"/>
          <w:sz w:val="20"/>
          <w:szCs w:val="20"/>
          <w:lang w:val="de-AT"/>
        </w:rPr>
        <w:t xml:space="preserve">Wien, </w:t>
      </w:r>
      <w:r w:rsidR="00F0220C">
        <w:rPr>
          <w:rFonts w:ascii="Arial" w:hAnsi="Arial" w:cs="Arial"/>
          <w:sz w:val="20"/>
          <w:szCs w:val="20"/>
          <w:lang w:val="de-AT"/>
        </w:rPr>
        <w:t>6</w:t>
      </w:r>
      <w:r w:rsidR="00F125F5" w:rsidRPr="00F0220C">
        <w:rPr>
          <w:rFonts w:ascii="Arial" w:hAnsi="Arial" w:cs="Arial"/>
          <w:sz w:val="20"/>
          <w:szCs w:val="20"/>
          <w:lang w:val="de-AT"/>
        </w:rPr>
        <w:t xml:space="preserve">. </w:t>
      </w:r>
      <w:r w:rsidR="001613E2" w:rsidRPr="00F0220C">
        <w:rPr>
          <w:rFonts w:ascii="Arial" w:hAnsi="Arial" w:cs="Arial"/>
          <w:sz w:val="20"/>
          <w:szCs w:val="20"/>
          <w:lang w:val="de-AT"/>
        </w:rPr>
        <w:t>September</w:t>
      </w:r>
      <w:r w:rsidR="005835D0" w:rsidRPr="00F0220C">
        <w:rPr>
          <w:rFonts w:ascii="Arial" w:hAnsi="Arial" w:cs="Arial"/>
          <w:sz w:val="20"/>
          <w:szCs w:val="20"/>
          <w:lang w:val="de-AT"/>
        </w:rPr>
        <w:t xml:space="preserve"> 2021</w:t>
      </w:r>
    </w:p>
    <w:p w14:paraId="519B010E" w14:textId="682818CC" w:rsidR="005835D0" w:rsidRPr="00F0220C" w:rsidRDefault="005835D0" w:rsidP="005835D0">
      <w:pPr>
        <w:spacing w:line="247" w:lineRule="auto"/>
        <w:contextualSpacing/>
        <w:rPr>
          <w:rFonts w:ascii="Arial" w:hAnsi="Arial" w:cs="Arial"/>
          <w:sz w:val="20"/>
          <w:szCs w:val="20"/>
          <w:lang w:val="de-AT"/>
        </w:rPr>
      </w:pPr>
      <w:bookmarkStart w:id="0" w:name="_GoBack"/>
      <w:bookmarkEnd w:id="0"/>
    </w:p>
    <w:p w14:paraId="7518B863" w14:textId="77777777" w:rsidR="00632EF5" w:rsidRPr="00F0220C" w:rsidRDefault="00632EF5" w:rsidP="005835D0">
      <w:pPr>
        <w:spacing w:line="247" w:lineRule="auto"/>
        <w:contextualSpacing/>
        <w:rPr>
          <w:rFonts w:ascii="Arial" w:hAnsi="Arial" w:cs="Arial"/>
          <w:sz w:val="20"/>
          <w:szCs w:val="20"/>
          <w:lang w:val="de-AT"/>
        </w:rPr>
      </w:pPr>
    </w:p>
    <w:p w14:paraId="4284534C" w14:textId="77777777" w:rsidR="005835D0" w:rsidRPr="00F0220C" w:rsidRDefault="005835D0" w:rsidP="005835D0">
      <w:pPr>
        <w:spacing w:line="247" w:lineRule="auto"/>
        <w:contextualSpacing/>
        <w:rPr>
          <w:rFonts w:ascii="Arial" w:hAnsi="Arial" w:cs="Arial"/>
          <w:sz w:val="20"/>
          <w:szCs w:val="20"/>
          <w:lang w:val="de-AT"/>
        </w:rPr>
      </w:pPr>
      <w:r w:rsidRPr="005E6509">
        <w:rPr>
          <w:rFonts w:ascii="Arial" w:hAnsi="Arial" w:cs="Arial"/>
          <w:b/>
          <w:sz w:val="20"/>
          <w:szCs w:val="20"/>
          <w:lang w:val="de-AT"/>
        </w:rPr>
        <w:t>Über cargo-partner</w:t>
      </w:r>
    </w:p>
    <w:p w14:paraId="697C62F3" w14:textId="77777777" w:rsidR="005835D0" w:rsidRPr="005E6509" w:rsidRDefault="005835D0" w:rsidP="005835D0">
      <w:pPr>
        <w:shd w:val="clear" w:color="auto" w:fill="FFFFFF"/>
        <w:spacing w:after="0" w:line="247" w:lineRule="auto"/>
        <w:contextualSpacing/>
        <w:rPr>
          <w:rFonts w:ascii="Arial" w:hAnsi="Arial" w:cs="Arial"/>
          <w:sz w:val="20"/>
          <w:szCs w:val="20"/>
          <w:lang w:val="de-AT"/>
        </w:rPr>
      </w:pPr>
      <w:r w:rsidRPr="005E6509">
        <w:rPr>
          <w:rFonts w:ascii="Arial" w:hAnsi="Arial" w:cs="Arial"/>
          <w:sz w:val="20"/>
          <w:szCs w:val="20"/>
          <w:lang w:val="de-AT"/>
        </w:rPr>
        <w:t xml:space="preserve">cargo-partner ist ein privat geführter Info-Logistik-Komplettanbieter mit einem breiten Portfolio an </w:t>
      </w:r>
    </w:p>
    <w:p w14:paraId="63ECE409" w14:textId="77777777" w:rsidR="005835D0" w:rsidRPr="004A1A78" w:rsidRDefault="005835D0" w:rsidP="005835D0">
      <w:pPr>
        <w:spacing w:line="247" w:lineRule="auto"/>
        <w:contextualSpacing/>
        <w:rPr>
          <w:rFonts w:ascii="Arial" w:hAnsi="Arial" w:cs="Arial"/>
          <w:sz w:val="20"/>
          <w:szCs w:val="20"/>
          <w:lang w:val="de-AT"/>
        </w:rPr>
      </w:pPr>
      <w:r w:rsidRPr="004A1A78">
        <w:rPr>
          <w:rFonts w:ascii="Arial" w:hAnsi="Arial" w:cs="Arial"/>
          <w:sz w:val="20"/>
          <w:szCs w:val="20"/>
          <w:lang w:val="de-AT"/>
        </w:rPr>
        <w:t xml:space="preserve">Luft-, See-, Landtransport- und Logistik-Services. Mit beinahe 40 Jahren an Expertise in Informationstechnologie und Supply Chain Optimierung entwickelt das Unternehmen maßgeschneiderte Services für eine Vielzahl an Branchen, um Wettbewerbsvorteile für seine Kunden auf der ganzen Welt zu schaffen. cargo-partner wurde 1983 gegründet und erwirtschaftete im Jahr 2020 mit weltweit 3.250 Mitarbeitern einem Umsatz von 1,05 Milliarden Euro. </w:t>
      </w:r>
    </w:p>
    <w:p w14:paraId="11F50C5B" w14:textId="77777777" w:rsidR="005835D0" w:rsidRPr="00F0220C" w:rsidRDefault="005835D0" w:rsidP="005835D0">
      <w:pPr>
        <w:shd w:val="clear" w:color="auto" w:fill="FFFFFF"/>
        <w:tabs>
          <w:tab w:val="left" w:pos="7285"/>
        </w:tabs>
        <w:spacing w:after="0" w:line="247" w:lineRule="auto"/>
        <w:contextualSpacing/>
        <w:rPr>
          <w:rFonts w:ascii="Arial" w:hAnsi="Arial" w:cs="Arial"/>
          <w:sz w:val="20"/>
          <w:szCs w:val="20"/>
          <w:lang w:val="de-AT"/>
        </w:rPr>
      </w:pPr>
      <w:r w:rsidRPr="00F0220C">
        <w:rPr>
          <w:rFonts w:ascii="Arial" w:hAnsi="Arial" w:cs="Arial"/>
          <w:sz w:val="20"/>
          <w:szCs w:val="20"/>
          <w:lang w:val="de-AT"/>
        </w:rPr>
        <w:tab/>
      </w:r>
    </w:p>
    <w:p w14:paraId="00E7C5CC" w14:textId="77777777" w:rsidR="005835D0" w:rsidRPr="005E6509" w:rsidRDefault="005835D0" w:rsidP="005835D0">
      <w:pPr>
        <w:shd w:val="clear" w:color="auto" w:fill="FFFFFF"/>
        <w:spacing w:after="0" w:line="247" w:lineRule="auto"/>
        <w:contextualSpacing/>
        <w:rPr>
          <w:rFonts w:ascii="Arial" w:hAnsi="Arial" w:cs="Arial"/>
          <w:b/>
          <w:sz w:val="20"/>
          <w:szCs w:val="20"/>
          <w:lang w:val="de-AT"/>
        </w:rPr>
      </w:pPr>
      <w:r w:rsidRPr="005E6509">
        <w:rPr>
          <w:rFonts w:ascii="Arial" w:hAnsi="Arial" w:cs="Arial"/>
          <w:b/>
          <w:bCs/>
          <w:sz w:val="20"/>
          <w:szCs w:val="20"/>
          <w:lang w:val="de-AT"/>
        </w:rPr>
        <w:t>Für weitere Informationen kontaktieren Sie bitte:</w:t>
      </w:r>
    </w:p>
    <w:p w14:paraId="569BC234" w14:textId="77777777" w:rsidR="005835D0" w:rsidRPr="00F0220C" w:rsidRDefault="005835D0" w:rsidP="005835D0">
      <w:pPr>
        <w:shd w:val="clear" w:color="auto" w:fill="FFFFFF"/>
        <w:spacing w:after="0" w:line="247" w:lineRule="auto"/>
        <w:contextualSpacing/>
        <w:rPr>
          <w:rFonts w:ascii="Arial" w:hAnsi="Arial" w:cs="Arial"/>
          <w:sz w:val="20"/>
          <w:szCs w:val="20"/>
          <w:lang w:val="en-US"/>
        </w:rPr>
      </w:pPr>
      <w:r w:rsidRPr="00F0220C">
        <w:rPr>
          <w:rFonts w:ascii="Arial" w:hAnsi="Arial" w:cs="Arial"/>
          <w:sz w:val="20"/>
          <w:szCs w:val="20"/>
          <w:lang w:val="en-US"/>
        </w:rPr>
        <w:t>Marie Speigner / Public Relations</w:t>
      </w:r>
    </w:p>
    <w:p w14:paraId="30762D58" w14:textId="77777777" w:rsidR="005835D0" w:rsidRPr="00F0220C" w:rsidRDefault="005835D0" w:rsidP="005835D0">
      <w:pPr>
        <w:shd w:val="clear" w:color="auto" w:fill="FFFFFF"/>
        <w:spacing w:after="0" w:line="247" w:lineRule="auto"/>
        <w:contextualSpacing/>
        <w:rPr>
          <w:rFonts w:ascii="Arial" w:hAnsi="Arial" w:cs="Arial"/>
          <w:sz w:val="20"/>
          <w:szCs w:val="20"/>
          <w:lang w:val="en-US"/>
        </w:rPr>
      </w:pPr>
      <w:r w:rsidRPr="00F0220C">
        <w:rPr>
          <w:rFonts w:ascii="Arial" w:hAnsi="Arial" w:cs="Arial"/>
          <w:sz w:val="20"/>
          <w:szCs w:val="20"/>
          <w:lang w:val="en-US"/>
        </w:rPr>
        <w:t>cargo-partner GmbH</w:t>
      </w:r>
    </w:p>
    <w:p w14:paraId="40B64FDA" w14:textId="77777777" w:rsidR="005835D0" w:rsidRPr="00F0220C" w:rsidRDefault="005835D0" w:rsidP="005835D0">
      <w:pPr>
        <w:shd w:val="clear" w:color="auto" w:fill="FFFFFF"/>
        <w:spacing w:after="0" w:line="247" w:lineRule="auto"/>
        <w:contextualSpacing/>
        <w:rPr>
          <w:rFonts w:ascii="Arial" w:hAnsi="Arial" w:cs="Arial"/>
          <w:sz w:val="20"/>
          <w:szCs w:val="20"/>
          <w:lang w:val="de-AT"/>
        </w:rPr>
      </w:pPr>
      <w:r w:rsidRPr="00F0220C">
        <w:rPr>
          <w:rFonts w:ascii="Arial" w:hAnsi="Arial" w:cs="Arial"/>
          <w:sz w:val="20"/>
          <w:szCs w:val="20"/>
          <w:lang w:val="de-AT"/>
        </w:rPr>
        <w:t>Airportstraße 9</w:t>
      </w:r>
    </w:p>
    <w:p w14:paraId="2D223198" w14:textId="77777777" w:rsidR="005835D0" w:rsidRPr="005E6509" w:rsidRDefault="005835D0" w:rsidP="005835D0">
      <w:pPr>
        <w:shd w:val="clear" w:color="auto" w:fill="FFFFFF"/>
        <w:spacing w:after="0" w:line="247" w:lineRule="auto"/>
        <w:contextualSpacing/>
        <w:rPr>
          <w:rFonts w:ascii="Arial" w:hAnsi="Arial" w:cs="Arial"/>
          <w:sz w:val="20"/>
          <w:szCs w:val="20"/>
          <w:lang w:val="de-AT"/>
        </w:rPr>
      </w:pPr>
      <w:r w:rsidRPr="005E6509">
        <w:rPr>
          <w:rFonts w:ascii="Arial" w:hAnsi="Arial" w:cs="Arial"/>
          <w:sz w:val="20"/>
          <w:szCs w:val="20"/>
          <w:lang w:val="de-AT"/>
        </w:rPr>
        <w:t>2401 Fischamend, Austria</w:t>
      </w:r>
    </w:p>
    <w:p w14:paraId="13D54E11" w14:textId="77777777" w:rsidR="005835D0" w:rsidRPr="004A1A78" w:rsidRDefault="005835D0" w:rsidP="005835D0">
      <w:pPr>
        <w:shd w:val="clear" w:color="auto" w:fill="FFFFFF"/>
        <w:spacing w:after="0" w:line="247" w:lineRule="auto"/>
        <w:contextualSpacing/>
        <w:rPr>
          <w:rFonts w:ascii="Arial" w:hAnsi="Arial" w:cs="Arial"/>
          <w:sz w:val="20"/>
          <w:szCs w:val="20"/>
          <w:lang w:val="de-AT"/>
        </w:rPr>
      </w:pPr>
      <w:r w:rsidRPr="005E6509">
        <w:rPr>
          <w:rFonts w:ascii="Arial" w:hAnsi="Arial" w:cs="Arial"/>
          <w:sz w:val="20"/>
          <w:szCs w:val="20"/>
          <w:lang w:val="de-AT"/>
        </w:rPr>
        <w:t>Tel.: +43 5 9888-11332</w:t>
      </w:r>
    </w:p>
    <w:p w14:paraId="79209E57" w14:textId="77777777" w:rsidR="005835D0" w:rsidRPr="005E6509" w:rsidRDefault="005835D0" w:rsidP="005835D0">
      <w:pPr>
        <w:shd w:val="clear" w:color="auto" w:fill="FFFFFF"/>
        <w:spacing w:after="0" w:line="247" w:lineRule="auto"/>
        <w:contextualSpacing/>
        <w:rPr>
          <w:rStyle w:val="Hyperlink"/>
          <w:rFonts w:ascii="Arial" w:hAnsi="Arial" w:cs="Arial"/>
          <w:sz w:val="20"/>
          <w:szCs w:val="20"/>
          <w:lang w:val="de-AT"/>
        </w:rPr>
      </w:pPr>
      <w:r w:rsidRPr="004A1A78">
        <w:rPr>
          <w:rFonts w:ascii="Arial" w:hAnsi="Arial" w:cs="Arial"/>
          <w:sz w:val="20"/>
          <w:szCs w:val="20"/>
          <w:lang w:val="de-AT"/>
        </w:rPr>
        <w:t xml:space="preserve">E-Mail: </w:t>
      </w:r>
      <w:hyperlink r:id="rId8" w:history="1">
        <w:r w:rsidRPr="004A1A78">
          <w:rPr>
            <w:rStyle w:val="Hyperlink"/>
            <w:rFonts w:ascii="Arial" w:hAnsi="Arial" w:cs="Arial"/>
            <w:sz w:val="20"/>
            <w:szCs w:val="20"/>
            <w:lang w:val="de-AT"/>
          </w:rPr>
          <w:t>marie.speigner@cargo-partner.com</w:t>
        </w:r>
      </w:hyperlink>
      <w:r w:rsidRPr="005E6509" w:rsidDel="00837971">
        <w:rPr>
          <w:rFonts w:ascii="Arial" w:hAnsi="Arial" w:cs="Arial"/>
          <w:sz w:val="20"/>
          <w:szCs w:val="20"/>
          <w:lang w:val="de-AT"/>
        </w:rPr>
        <w:t xml:space="preserve"> </w:t>
      </w:r>
    </w:p>
    <w:p w14:paraId="46A878E5" w14:textId="7E1BA43F" w:rsidR="006D5D55" w:rsidRPr="00F0220C" w:rsidRDefault="005E6509" w:rsidP="0035261F">
      <w:pPr>
        <w:shd w:val="clear" w:color="auto" w:fill="FFFFFF"/>
        <w:spacing w:after="0" w:line="264" w:lineRule="auto"/>
        <w:contextualSpacing/>
        <w:rPr>
          <w:rFonts w:ascii="Arial" w:hAnsi="Arial" w:cs="Arial"/>
          <w:sz w:val="20"/>
          <w:szCs w:val="20"/>
          <w:lang w:val="de-AT"/>
        </w:rPr>
      </w:pPr>
      <w:hyperlink r:id="rId9" w:history="1">
        <w:r w:rsidR="005835D0" w:rsidRPr="00F0220C">
          <w:rPr>
            <w:rStyle w:val="Hyperlink"/>
            <w:rFonts w:ascii="Arial" w:hAnsi="Arial" w:cs="Arial"/>
            <w:sz w:val="20"/>
            <w:szCs w:val="20"/>
            <w:lang w:val="de-AT"/>
          </w:rPr>
          <w:t>Website</w:t>
        </w:r>
      </w:hyperlink>
      <w:r w:rsidR="005835D0" w:rsidRPr="00F0220C">
        <w:rPr>
          <w:rFonts w:ascii="Arial" w:hAnsi="Arial" w:cs="Arial"/>
          <w:sz w:val="20"/>
          <w:szCs w:val="20"/>
          <w:lang w:val="de-AT"/>
        </w:rPr>
        <w:t xml:space="preserve"> | </w:t>
      </w:r>
      <w:hyperlink r:id="rId10" w:history="1">
        <w:r w:rsidR="005835D0" w:rsidRPr="00F0220C">
          <w:rPr>
            <w:rStyle w:val="Hyperlink"/>
            <w:rFonts w:ascii="Arial" w:hAnsi="Arial" w:cs="Arial"/>
            <w:sz w:val="20"/>
            <w:szCs w:val="20"/>
            <w:lang w:val="de-AT"/>
          </w:rPr>
          <w:t>Trendletter</w:t>
        </w:r>
      </w:hyperlink>
      <w:r w:rsidR="005835D0" w:rsidRPr="00F0220C">
        <w:rPr>
          <w:rStyle w:val="Hyperlink"/>
          <w:rFonts w:ascii="Arial" w:hAnsi="Arial" w:cs="Arial"/>
          <w:sz w:val="20"/>
          <w:szCs w:val="20"/>
          <w:lang w:val="de-AT"/>
        </w:rPr>
        <w:t xml:space="preserve"> </w:t>
      </w:r>
    </w:p>
    <w:sectPr w:rsidR="006D5D55" w:rsidRPr="00F0220C" w:rsidSect="004649EF">
      <w:headerReference w:type="default" r:id="rId11"/>
      <w:pgSz w:w="11907" w:h="16839" w:code="9"/>
      <w:pgMar w:top="195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43E6B0" w14:textId="77777777" w:rsidR="002C26C1" w:rsidRDefault="002C26C1" w:rsidP="004649EF">
      <w:pPr>
        <w:spacing w:after="0" w:line="240" w:lineRule="auto"/>
      </w:pPr>
      <w:r>
        <w:separator/>
      </w:r>
    </w:p>
  </w:endnote>
  <w:endnote w:type="continuationSeparator" w:id="0">
    <w:p w14:paraId="23DB9C07" w14:textId="77777777" w:rsidR="002C26C1" w:rsidRDefault="002C26C1" w:rsidP="00464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14AFC0" w14:textId="77777777" w:rsidR="002C26C1" w:rsidRDefault="002C26C1" w:rsidP="004649EF">
      <w:pPr>
        <w:spacing w:after="0" w:line="240" w:lineRule="auto"/>
      </w:pPr>
      <w:r>
        <w:separator/>
      </w:r>
    </w:p>
  </w:footnote>
  <w:footnote w:type="continuationSeparator" w:id="0">
    <w:p w14:paraId="738D0A40" w14:textId="77777777" w:rsidR="002C26C1" w:rsidRDefault="002C26C1" w:rsidP="00464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F6F602" w14:textId="77777777" w:rsidR="002C26C1" w:rsidRDefault="002C26C1">
    <w:pPr>
      <w:pStyle w:val="Header"/>
    </w:pPr>
    <w:r>
      <w:rPr>
        <w:noProof/>
        <w:lang w:val="de-AT" w:eastAsia="de-AT"/>
      </w:rPr>
      <w:drawing>
        <wp:anchor distT="0" distB="0" distL="114300" distR="114300" simplePos="0" relativeHeight="251657728" behindDoc="1" locked="0" layoutInCell="1" allowOverlap="1" wp14:anchorId="56586B14" wp14:editId="1910C080">
          <wp:simplePos x="0" y="0"/>
          <wp:positionH relativeFrom="column">
            <wp:posOffset>-885190</wp:posOffset>
          </wp:positionH>
          <wp:positionV relativeFrom="paragraph">
            <wp:posOffset>-457835</wp:posOffset>
          </wp:positionV>
          <wp:extent cx="7520305" cy="1263650"/>
          <wp:effectExtent l="0" t="0" r="0" b="0"/>
          <wp:wrapNone/>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20305" cy="12636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211938"/>
    <w:multiLevelType w:val="hybridMultilevel"/>
    <w:tmpl w:val="19565FDA"/>
    <w:lvl w:ilvl="0" w:tplc="F78088F4">
      <w:numFmt w:val="bullet"/>
      <w:lvlText w:val="-"/>
      <w:lvlJc w:val="left"/>
      <w:pPr>
        <w:ind w:left="720" w:hanging="360"/>
      </w:pPr>
      <w:rPr>
        <w:rFonts w:ascii="Arial" w:eastAsia="Calibri" w:hAnsi="Arial" w:cs="Arial" w:hint="default"/>
      </w:rPr>
    </w:lvl>
    <w:lvl w:ilvl="1" w:tplc="9D508552" w:tentative="1">
      <w:start w:val="1"/>
      <w:numFmt w:val="bullet"/>
      <w:lvlText w:val="o"/>
      <w:lvlJc w:val="left"/>
      <w:pPr>
        <w:ind w:left="1440" w:hanging="360"/>
      </w:pPr>
      <w:rPr>
        <w:rFonts w:ascii="Courier New" w:hAnsi="Courier New" w:cs="Courier New" w:hint="default"/>
      </w:rPr>
    </w:lvl>
    <w:lvl w:ilvl="2" w:tplc="1A30F5D4" w:tentative="1">
      <w:start w:val="1"/>
      <w:numFmt w:val="bullet"/>
      <w:lvlText w:val=""/>
      <w:lvlJc w:val="left"/>
      <w:pPr>
        <w:ind w:left="2160" w:hanging="360"/>
      </w:pPr>
      <w:rPr>
        <w:rFonts w:ascii="Wingdings" w:hAnsi="Wingdings" w:hint="default"/>
      </w:rPr>
    </w:lvl>
    <w:lvl w:ilvl="3" w:tplc="6A769ADE" w:tentative="1">
      <w:start w:val="1"/>
      <w:numFmt w:val="bullet"/>
      <w:lvlText w:val=""/>
      <w:lvlJc w:val="left"/>
      <w:pPr>
        <w:ind w:left="2880" w:hanging="360"/>
      </w:pPr>
      <w:rPr>
        <w:rFonts w:ascii="Symbol" w:hAnsi="Symbol" w:hint="default"/>
      </w:rPr>
    </w:lvl>
    <w:lvl w:ilvl="4" w:tplc="B88678CE" w:tentative="1">
      <w:start w:val="1"/>
      <w:numFmt w:val="bullet"/>
      <w:lvlText w:val="o"/>
      <w:lvlJc w:val="left"/>
      <w:pPr>
        <w:ind w:left="3600" w:hanging="360"/>
      </w:pPr>
      <w:rPr>
        <w:rFonts w:ascii="Courier New" w:hAnsi="Courier New" w:cs="Courier New" w:hint="default"/>
      </w:rPr>
    </w:lvl>
    <w:lvl w:ilvl="5" w:tplc="EFFC5FF2" w:tentative="1">
      <w:start w:val="1"/>
      <w:numFmt w:val="bullet"/>
      <w:lvlText w:val=""/>
      <w:lvlJc w:val="left"/>
      <w:pPr>
        <w:ind w:left="4320" w:hanging="360"/>
      </w:pPr>
      <w:rPr>
        <w:rFonts w:ascii="Wingdings" w:hAnsi="Wingdings" w:hint="default"/>
      </w:rPr>
    </w:lvl>
    <w:lvl w:ilvl="6" w:tplc="57BA096C" w:tentative="1">
      <w:start w:val="1"/>
      <w:numFmt w:val="bullet"/>
      <w:lvlText w:val=""/>
      <w:lvlJc w:val="left"/>
      <w:pPr>
        <w:ind w:left="5040" w:hanging="360"/>
      </w:pPr>
      <w:rPr>
        <w:rFonts w:ascii="Symbol" w:hAnsi="Symbol" w:hint="default"/>
      </w:rPr>
    </w:lvl>
    <w:lvl w:ilvl="7" w:tplc="B0D6740C" w:tentative="1">
      <w:start w:val="1"/>
      <w:numFmt w:val="bullet"/>
      <w:lvlText w:val="o"/>
      <w:lvlJc w:val="left"/>
      <w:pPr>
        <w:ind w:left="5760" w:hanging="360"/>
      </w:pPr>
      <w:rPr>
        <w:rFonts w:ascii="Courier New" w:hAnsi="Courier New" w:cs="Courier New" w:hint="default"/>
      </w:rPr>
    </w:lvl>
    <w:lvl w:ilvl="8" w:tplc="71AC451E" w:tentative="1">
      <w:start w:val="1"/>
      <w:numFmt w:val="bullet"/>
      <w:lvlText w:val=""/>
      <w:lvlJc w:val="left"/>
      <w:pPr>
        <w:ind w:left="6480" w:hanging="360"/>
      </w:pPr>
      <w:rPr>
        <w:rFonts w:ascii="Wingdings" w:hAnsi="Wingdings" w:hint="default"/>
      </w:rPr>
    </w:lvl>
  </w:abstractNum>
  <w:abstractNum w:abstractNumId="1" w15:restartNumberingAfterBreak="0">
    <w:nsid w:val="789A10FA"/>
    <w:multiLevelType w:val="hybridMultilevel"/>
    <w:tmpl w:val="3B327E74"/>
    <w:lvl w:ilvl="0" w:tplc="99FE4E9E">
      <w:numFmt w:val="bullet"/>
      <w:lvlText w:val="-"/>
      <w:lvlJc w:val="left"/>
      <w:pPr>
        <w:ind w:left="720" w:hanging="360"/>
      </w:pPr>
      <w:rPr>
        <w:rFonts w:ascii="Arial" w:eastAsia="Calibri" w:hAnsi="Arial" w:cs="Arial" w:hint="default"/>
      </w:rPr>
    </w:lvl>
    <w:lvl w:ilvl="1" w:tplc="96827B2C" w:tentative="1">
      <w:start w:val="1"/>
      <w:numFmt w:val="bullet"/>
      <w:lvlText w:val="o"/>
      <w:lvlJc w:val="left"/>
      <w:pPr>
        <w:ind w:left="1440" w:hanging="360"/>
      </w:pPr>
      <w:rPr>
        <w:rFonts w:ascii="Courier New" w:hAnsi="Courier New" w:cs="Courier New" w:hint="default"/>
      </w:rPr>
    </w:lvl>
    <w:lvl w:ilvl="2" w:tplc="B1708CD0" w:tentative="1">
      <w:start w:val="1"/>
      <w:numFmt w:val="bullet"/>
      <w:lvlText w:val=""/>
      <w:lvlJc w:val="left"/>
      <w:pPr>
        <w:ind w:left="2160" w:hanging="360"/>
      </w:pPr>
      <w:rPr>
        <w:rFonts w:ascii="Wingdings" w:hAnsi="Wingdings" w:hint="default"/>
      </w:rPr>
    </w:lvl>
    <w:lvl w:ilvl="3" w:tplc="779E694E" w:tentative="1">
      <w:start w:val="1"/>
      <w:numFmt w:val="bullet"/>
      <w:lvlText w:val=""/>
      <w:lvlJc w:val="left"/>
      <w:pPr>
        <w:ind w:left="2880" w:hanging="360"/>
      </w:pPr>
      <w:rPr>
        <w:rFonts w:ascii="Symbol" w:hAnsi="Symbol" w:hint="default"/>
      </w:rPr>
    </w:lvl>
    <w:lvl w:ilvl="4" w:tplc="44BA0694" w:tentative="1">
      <w:start w:val="1"/>
      <w:numFmt w:val="bullet"/>
      <w:lvlText w:val="o"/>
      <w:lvlJc w:val="left"/>
      <w:pPr>
        <w:ind w:left="3600" w:hanging="360"/>
      </w:pPr>
      <w:rPr>
        <w:rFonts w:ascii="Courier New" w:hAnsi="Courier New" w:cs="Courier New" w:hint="default"/>
      </w:rPr>
    </w:lvl>
    <w:lvl w:ilvl="5" w:tplc="B9AEF00E" w:tentative="1">
      <w:start w:val="1"/>
      <w:numFmt w:val="bullet"/>
      <w:lvlText w:val=""/>
      <w:lvlJc w:val="left"/>
      <w:pPr>
        <w:ind w:left="4320" w:hanging="360"/>
      </w:pPr>
      <w:rPr>
        <w:rFonts w:ascii="Wingdings" w:hAnsi="Wingdings" w:hint="default"/>
      </w:rPr>
    </w:lvl>
    <w:lvl w:ilvl="6" w:tplc="D606427E" w:tentative="1">
      <w:start w:val="1"/>
      <w:numFmt w:val="bullet"/>
      <w:lvlText w:val=""/>
      <w:lvlJc w:val="left"/>
      <w:pPr>
        <w:ind w:left="5040" w:hanging="360"/>
      </w:pPr>
      <w:rPr>
        <w:rFonts w:ascii="Symbol" w:hAnsi="Symbol" w:hint="default"/>
      </w:rPr>
    </w:lvl>
    <w:lvl w:ilvl="7" w:tplc="5B3A3C18" w:tentative="1">
      <w:start w:val="1"/>
      <w:numFmt w:val="bullet"/>
      <w:lvlText w:val="o"/>
      <w:lvlJc w:val="left"/>
      <w:pPr>
        <w:ind w:left="5760" w:hanging="360"/>
      </w:pPr>
      <w:rPr>
        <w:rFonts w:ascii="Courier New" w:hAnsi="Courier New" w:cs="Courier New" w:hint="default"/>
      </w:rPr>
    </w:lvl>
    <w:lvl w:ilvl="8" w:tplc="F490BFCC"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hyphenationZone w:val="425"/>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9EF"/>
    <w:rsid w:val="00006E47"/>
    <w:rsid w:val="00013805"/>
    <w:rsid w:val="00032205"/>
    <w:rsid w:val="00047801"/>
    <w:rsid w:val="000815A5"/>
    <w:rsid w:val="000E5D5E"/>
    <w:rsid w:val="000F27CF"/>
    <w:rsid w:val="00107AAA"/>
    <w:rsid w:val="00134169"/>
    <w:rsid w:val="001613E2"/>
    <w:rsid w:val="00182811"/>
    <w:rsid w:val="0018364D"/>
    <w:rsid w:val="001C4EDC"/>
    <w:rsid w:val="0023616F"/>
    <w:rsid w:val="00240949"/>
    <w:rsid w:val="00264930"/>
    <w:rsid w:val="00275780"/>
    <w:rsid w:val="002C26C1"/>
    <w:rsid w:val="003021AB"/>
    <w:rsid w:val="0030722C"/>
    <w:rsid w:val="003075F1"/>
    <w:rsid w:val="00325E34"/>
    <w:rsid w:val="0035261F"/>
    <w:rsid w:val="00362EA8"/>
    <w:rsid w:val="003E64E9"/>
    <w:rsid w:val="004071AC"/>
    <w:rsid w:val="00417A71"/>
    <w:rsid w:val="004341C6"/>
    <w:rsid w:val="004649EF"/>
    <w:rsid w:val="004A1A78"/>
    <w:rsid w:val="004A633A"/>
    <w:rsid w:val="005229C0"/>
    <w:rsid w:val="00526D54"/>
    <w:rsid w:val="00541111"/>
    <w:rsid w:val="00572D5B"/>
    <w:rsid w:val="005835D0"/>
    <w:rsid w:val="0059136C"/>
    <w:rsid w:val="00592597"/>
    <w:rsid w:val="005925FA"/>
    <w:rsid w:val="005B1C4D"/>
    <w:rsid w:val="005D5776"/>
    <w:rsid w:val="005E0A53"/>
    <w:rsid w:val="005E6509"/>
    <w:rsid w:val="00605C72"/>
    <w:rsid w:val="0061481F"/>
    <w:rsid w:val="00624AD2"/>
    <w:rsid w:val="00627F83"/>
    <w:rsid w:val="00632EF5"/>
    <w:rsid w:val="00652014"/>
    <w:rsid w:val="00652612"/>
    <w:rsid w:val="00667A7D"/>
    <w:rsid w:val="00681774"/>
    <w:rsid w:val="0068592E"/>
    <w:rsid w:val="006D5D55"/>
    <w:rsid w:val="006E2317"/>
    <w:rsid w:val="007234CE"/>
    <w:rsid w:val="007262F5"/>
    <w:rsid w:val="00735284"/>
    <w:rsid w:val="007523C0"/>
    <w:rsid w:val="00752D41"/>
    <w:rsid w:val="00760725"/>
    <w:rsid w:val="00771BFD"/>
    <w:rsid w:val="00771D1E"/>
    <w:rsid w:val="00786310"/>
    <w:rsid w:val="00787925"/>
    <w:rsid w:val="007921D1"/>
    <w:rsid w:val="00792C77"/>
    <w:rsid w:val="007D0B5F"/>
    <w:rsid w:val="00824779"/>
    <w:rsid w:val="008541F7"/>
    <w:rsid w:val="00862E8E"/>
    <w:rsid w:val="00873F49"/>
    <w:rsid w:val="00881F3F"/>
    <w:rsid w:val="008963AF"/>
    <w:rsid w:val="008E2098"/>
    <w:rsid w:val="008F7317"/>
    <w:rsid w:val="00904852"/>
    <w:rsid w:val="00911769"/>
    <w:rsid w:val="00923671"/>
    <w:rsid w:val="00926541"/>
    <w:rsid w:val="0093299C"/>
    <w:rsid w:val="00944246"/>
    <w:rsid w:val="0096507D"/>
    <w:rsid w:val="00972FB5"/>
    <w:rsid w:val="00987B9B"/>
    <w:rsid w:val="009B111E"/>
    <w:rsid w:val="009B65F4"/>
    <w:rsid w:val="009E3E14"/>
    <w:rsid w:val="009E68B8"/>
    <w:rsid w:val="00A13942"/>
    <w:rsid w:val="00A77F9B"/>
    <w:rsid w:val="00A82FA0"/>
    <w:rsid w:val="00AD256B"/>
    <w:rsid w:val="00B05C2A"/>
    <w:rsid w:val="00B05EA5"/>
    <w:rsid w:val="00B13772"/>
    <w:rsid w:val="00B60021"/>
    <w:rsid w:val="00B71123"/>
    <w:rsid w:val="00BB6F13"/>
    <w:rsid w:val="00BF3623"/>
    <w:rsid w:val="00C02E5A"/>
    <w:rsid w:val="00C51C63"/>
    <w:rsid w:val="00C70646"/>
    <w:rsid w:val="00C72641"/>
    <w:rsid w:val="00CD29C9"/>
    <w:rsid w:val="00CE5E92"/>
    <w:rsid w:val="00CE6B51"/>
    <w:rsid w:val="00CE708F"/>
    <w:rsid w:val="00D24625"/>
    <w:rsid w:val="00D47DB2"/>
    <w:rsid w:val="00D504E5"/>
    <w:rsid w:val="00D606DE"/>
    <w:rsid w:val="00D64898"/>
    <w:rsid w:val="00D84DBD"/>
    <w:rsid w:val="00DA080C"/>
    <w:rsid w:val="00DB5C3A"/>
    <w:rsid w:val="00DF431E"/>
    <w:rsid w:val="00E145FA"/>
    <w:rsid w:val="00E22BD7"/>
    <w:rsid w:val="00E43FE4"/>
    <w:rsid w:val="00E47D7B"/>
    <w:rsid w:val="00E70B7D"/>
    <w:rsid w:val="00EA64EF"/>
    <w:rsid w:val="00EF0E93"/>
    <w:rsid w:val="00F0220C"/>
    <w:rsid w:val="00F125F5"/>
    <w:rsid w:val="00F406EF"/>
    <w:rsid w:val="00F44C23"/>
    <w:rsid w:val="00F57044"/>
    <w:rsid w:val="00F73337"/>
    <w:rsid w:val="00F977F9"/>
    <w:rsid w:val="00FE66B2"/>
    <w:rsid w:val="00FF615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79873"/>
    <o:shapelayout v:ext="edit">
      <o:idmap v:ext="edit" data="1"/>
    </o:shapelayout>
  </w:shapeDefaults>
  <w:decimalSymbol w:val=","/>
  <w:listSeparator w:val=";"/>
  <w14:docId w14:val="504BB311"/>
  <w15:docId w15:val="{7E411015-291F-4E8B-8DCE-C4936C7C4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paragraph" w:styleId="Heading4">
    <w:name w:val="heading 4"/>
    <w:basedOn w:val="Normal"/>
    <w:next w:val="Normal"/>
    <w:link w:val="Heading4Char"/>
    <w:qFormat/>
    <w:rsid w:val="00C3184A"/>
    <w:pPr>
      <w:keepNext/>
      <w:spacing w:after="0" w:line="240" w:lineRule="auto"/>
      <w:ind w:right="-877"/>
      <w:jc w:val="right"/>
      <w:outlineLvl w:val="3"/>
    </w:pPr>
    <w:rPr>
      <w:rFonts w:ascii="Arial" w:eastAsia="Times New Roman" w:hAnsi="Arial"/>
      <w:b/>
      <w:bCs/>
      <w:color w:val="00336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649EF"/>
    <w:pPr>
      <w:tabs>
        <w:tab w:val="center" w:pos="4680"/>
        <w:tab w:val="right" w:pos="9360"/>
      </w:tabs>
      <w:spacing w:after="0" w:line="240" w:lineRule="auto"/>
    </w:pPr>
  </w:style>
  <w:style w:type="character" w:customStyle="1" w:styleId="HeaderChar">
    <w:name w:val="Header Char"/>
    <w:basedOn w:val="DefaultParagraphFont"/>
    <w:link w:val="Header"/>
    <w:rsid w:val="004649EF"/>
  </w:style>
  <w:style w:type="paragraph" w:styleId="Footer">
    <w:name w:val="footer"/>
    <w:basedOn w:val="Normal"/>
    <w:link w:val="FooterChar"/>
    <w:uiPriority w:val="99"/>
    <w:unhideWhenUsed/>
    <w:rsid w:val="004649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49EF"/>
  </w:style>
  <w:style w:type="paragraph" w:styleId="BalloonText">
    <w:name w:val="Balloon Text"/>
    <w:basedOn w:val="Normal"/>
    <w:link w:val="BalloonTextChar"/>
    <w:uiPriority w:val="99"/>
    <w:semiHidden/>
    <w:unhideWhenUsed/>
    <w:rsid w:val="004649E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649EF"/>
    <w:rPr>
      <w:rFonts w:ascii="Tahoma" w:hAnsi="Tahoma" w:cs="Tahoma"/>
      <w:sz w:val="16"/>
      <w:szCs w:val="16"/>
      <w:lang w:val="cs-CZ" w:eastAsia="cs-CZ"/>
    </w:rPr>
  </w:style>
  <w:style w:type="character" w:customStyle="1" w:styleId="Heading4Char">
    <w:name w:val="Heading 4 Char"/>
    <w:link w:val="Heading4"/>
    <w:rsid w:val="00C3184A"/>
    <w:rPr>
      <w:rFonts w:ascii="Arial" w:eastAsia="Times New Roman" w:hAnsi="Arial" w:cs="Times New Roman"/>
      <w:b/>
      <w:bCs/>
      <w:color w:val="003366"/>
      <w:szCs w:val="24"/>
      <w:lang w:val="cs-CZ" w:eastAsia="cs-CZ"/>
    </w:rPr>
  </w:style>
  <w:style w:type="character" w:styleId="Hyperlink">
    <w:name w:val="Hyperlink"/>
    <w:uiPriority w:val="99"/>
    <w:unhideWhenUsed/>
    <w:rsid w:val="009260CA"/>
    <w:rPr>
      <w:color w:val="0000FF"/>
      <w:u w:val="single"/>
      <w:lang w:val="cs-CZ" w:eastAsia="cs-CZ"/>
    </w:rPr>
  </w:style>
  <w:style w:type="character" w:customStyle="1" w:styleId="st">
    <w:name w:val="st"/>
    <w:basedOn w:val="DefaultParagraphFont"/>
    <w:rsid w:val="003376F3"/>
  </w:style>
  <w:style w:type="character" w:styleId="Emphasis">
    <w:name w:val="Emphasis"/>
    <w:uiPriority w:val="20"/>
    <w:qFormat/>
    <w:rsid w:val="003376F3"/>
    <w:rPr>
      <w:i/>
      <w:iCs/>
      <w:lang w:val="cs-CZ" w:eastAsia="cs-CZ"/>
    </w:rPr>
  </w:style>
  <w:style w:type="paragraph" w:styleId="ListParagraph">
    <w:name w:val="List Paragraph"/>
    <w:basedOn w:val="Normal"/>
    <w:uiPriority w:val="34"/>
    <w:qFormat/>
    <w:rsid w:val="00792CF7"/>
    <w:pPr>
      <w:ind w:left="720"/>
      <w:contextualSpacing/>
    </w:pPr>
  </w:style>
  <w:style w:type="character" w:styleId="CommentReference">
    <w:name w:val="annotation reference"/>
    <w:uiPriority w:val="99"/>
    <w:semiHidden/>
    <w:unhideWhenUsed/>
    <w:rsid w:val="00613476"/>
    <w:rPr>
      <w:sz w:val="16"/>
      <w:szCs w:val="16"/>
      <w:lang w:val="cs-CZ" w:eastAsia="cs-CZ"/>
    </w:rPr>
  </w:style>
  <w:style w:type="paragraph" w:styleId="CommentText">
    <w:name w:val="annotation text"/>
    <w:basedOn w:val="Normal"/>
    <w:link w:val="CommentTextChar"/>
    <w:uiPriority w:val="99"/>
    <w:semiHidden/>
    <w:unhideWhenUsed/>
    <w:rsid w:val="00613476"/>
    <w:pPr>
      <w:spacing w:line="240" w:lineRule="auto"/>
    </w:pPr>
    <w:rPr>
      <w:sz w:val="20"/>
      <w:szCs w:val="20"/>
    </w:rPr>
  </w:style>
  <w:style w:type="character" w:customStyle="1" w:styleId="CommentTextChar">
    <w:name w:val="Comment Text Char"/>
    <w:link w:val="CommentText"/>
    <w:uiPriority w:val="99"/>
    <w:semiHidden/>
    <w:rsid w:val="00613476"/>
    <w:rPr>
      <w:sz w:val="20"/>
      <w:szCs w:val="20"/>
      <w:lang w:val="cs-CZ" w:eastAsia="cs-CZ"/>
    </w:rPr>
  </w:style>
  <w:style w:type="paragraph" w:styleId="CommentSubject">
    <w:name w:val="annotation subject"/>
    <w:basedOn w:val="CommentText"/>
    <w:next w:val="CommentText"/>
    <w:link w:val="CommentSubjectChar"/>
    <w:uiPriority w:val="99"/>
    <w:semiHidden/>
    <w:unhideWhenUsed/>
    <w:rsid w:val="00613476"/>
    <w:rPr>
      <w:b/>
      <w:bCs/>
    </w:rPr>
  </w:style>
  <w:style w:type="character" w:customStyle="1" w:styleId="CommentSubjectChar">
    <w:name w:val="Comment Subject Char"/>
    <w:link w:val="CommentSubject"/>
    <w:uiPriority w:val="99"/>
    <w:semiHidden/>
    <w:rsid w:val="00613476"/>
    <w:rPr>
      <w:b/>
      <w:bCs/>
      <w:sz w:val="20"/>
      <w:szCs w:val="20"/>
      <w:lang w:val="cs-CZ" w:eastAsia="cs-CZ"/>
    </w:rPr>
  </w:style>
  <w:style w:type="table" w:styleId="TableGrid">
    <w:name w:val="Table Grid"/>
    <w:basedOn w:val="TableNormal"/>
    <w:uiPriority w:val="59"/>
    <w:rsid w:val="000929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DefaultParagraphFont"/>
    <w:rsid w:val="000E5D5E"/>
  </w:style>
  <w:style w:type="paragraph" w:styleId="HTMLPreformatted">
    <w:name w:val="HTML Preformatted"/>
    <w:basedOn w:val="Normal"/>
    <w:link w:val="HTMLPreformattedChar"/>
    <w:uiPriority w:val="99"/>
    <w:unhideWhenUsed/>
    <w:rsid w:val="00C51C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PreformattedChar">
    <w:name w:val="HTML Preformatted Char"/>
    <w:basedOn w:val="DefaultParagraphFont"/>
    <w:link w:val="HTMLPreformatted"/>
    <w:uiPriority w:val="99"/>
    <w:rsid w:val="00C51C63"/>
    <w:rPr>
      <w:rFonts w:ascii="Courier New" w:eastAsia="Times New Roman" w:hAnsi="Courier New" w:cs="Courier New"/>
      <w:lang w:val="en-US" w:eastAsia="en-US"/>
    </w:rPr>
  </w:style>
  <w:style w:type="character" w:customStyle="1" w:styleId="y2iqfc">
    <w:name w:val="y2iqfc"/>
    <w:basedOn w:val="DefaultParagraphFont"/>
    <w:rsid w:val="00C51C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3763808">
      <w:bodyDiv w:val="1"/>
      <w:marLeft w:val="0"/>
      <w:marRight w:val="0"/>
      <w:marTop w:val="0"/>
      <w:marBottom w:val="0"/>
      <w:divBdr>
        <w:top w:val="none" w:sz="0" w:space="0" w:color="auto"/>
        <w:left w:val="none" w:sz="0" w:space="0" w:color="auto"/>
        <w:bottom w:val="none" w:sz="0" w:space="0" w:color="auto"/>
        <w:right w:val="none" w:sz="0" w:space="0" w:color="auto"/>
      </w:divBdr>
    </w:div>
    <w:div w:id="1973974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ie.speigner@cargo-partne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cargo-partner.com/trendletter/trendletter-overview" TargetMode="External"/><Relationship Id="rId4" Type="http://schemas.openxmlformats.org/officeDocument/2006/relationships/settings" Target="settings.xml"/><Relationship Id="rId9" Type="http://schemas.openxmlformats.org/officeDocument/2006/relationships/hyperlink" Target="https://www.cargo-partn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048D01-882B-4D50-84F7-0501787DFF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783</Words>
  <Characters>4933</Characters>
  <Application>Microsoft Office Word</Application>
  <DocSecurity>0</DocSecurity>
  <Lines>41</Lines>
  <Paragraphs>11</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cargo-partner</Company>
  <LinksUpToDate>false</LinksUpToDate>
  <CharactersWithSpaces>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Salem</dc:creator>
  <cp:lastModifiedBy>Speigner Marie</cp:lastModifiedBy>
  <cp:revision>8</cp:revision>
  <cp:lastPrinted>2021-07-06T11:55:00Z</cp:lastPrinted>
  <dcterms:created xsi:type="dcterms:W3CDTF">2021-09-01T06:29:00Z</dcterms:created>
  <dcterms:modified xsi:type="dcterms:W3CDTF">2021-09-06T09:47:00Z</dcterms:modified>
</cp:coreProperties>
</file>