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2F62" w:rsidRDefault="000C6EDC" w:rsidP="00CF72EA">
      <w:pPr>
        <w:jc w:val="both"/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  <w:sz w:val="20"/>
        </w:rPr>
        <w:t xml:space="preserve">Nájmy začínají být opět v kurzu, vyplatí se pořídit si investiční byt? </w:t>
      </w:r>
    </w:p>
    <w:p w:rsidR="00242BDA" w:rsidRDefault="00242BDA" w:rsidP="00CF72EA">
      <w:pPr>
        <w:jc w:val="both"/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  <w:sz w:val="20"/>
        </w:rPr>
        <w:t xml:space="preserve">Veronika Vránová, vedoucí realitního oddělení Broker </w:t>
      </w:r>
      <w:proofErr w:type="spellStart"/>
      <w:r>
        <w:rPr>
          <w:rFonts w:ascii="Arial" w:hAnsi="Arial" w:cs="Arial"/>
          <w:b/>
          <w:sz w:val="20"/>
        </w:rPr>
        <w:t>Consulting</w:t>
      </w:r>
      <w:proofErr w:type="spellEnd"/>
    </w:p>
    <w:p w:rsidR="00325BF6" w:rsidRPr="0005174B" w:rsidRDefault="00325BF6" w:rsidP="00CF72EA">
      <w:pPr>
        <w:jc w:val="both"/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  <w:sz w:val="20"/>
        </w:rPr>
        <w:t xml:space="preserve">Martin Novák, </w:t>
      </w:r>
      <w:r w:rsidR="000C6EDC">
        <w:rPr>
          <w:rFonts w:ascii="Arial" w:hAnsi="Arial" w:cs="Arial"/>
          <w:b/>
          <w:sz w:val="20"/>
        </w:rPr>
        <w:t xml:space="preserve">hlavní </w:t>
      </w:r>
      <w:r>
        <w:rPr>
          <w:rFonts w:ascii="Arial" w:hAnsi="Arial" w:cs="Arial"/>
          <w:b/>
          <w:sz w:val="20"/>
        </w:rPr>
        <w:t xml:space="preserve">analytik Broker </w:t>
      </w:r>
      <w:proofErr w:type="spellStart"/>
      <w:r>
        <w:rPr>
          <w:rFonts w:ascii="Arial" w:hAnsi="Arial" w:cs="Arial"/>
          <w:b/>
          <w:sz w:val="20"/>
        </w:rPr>
        <w:t>Consulting</w:t>
      </w:r>
      <w:proofErr w:type="spellEnd"/>
    </w:p>
    <w:p w:rsidR="002C76AD" w:rsidRDefault="002C76AD" w:rsidP="00CF72EA">
      <w:pPr>
        <w:jc w:val="both"/>
        <w:rPr>
          <w:rFonts w:ascii="Arial" w:hAnsi="Arial" w:cs="Arial"/>
          <w:b/>
          <w:sz w:val="20"/>
        </w:rPr>
      </w:pPr>
      <w:r w:rsidRPr="002C76AD">
        <w:rPr>
          <w:rFonts w:ascii="Arial" w:hAnsi="Arial" w:cs="Arial"/>
          <w:b/>
          <w:sz w:val="20"/>
        </w:rPr>
        <w:t xml:space="preserve">V poslední době se zvyšuje zájem o nájemní bydlení. Důvodem je růst cen nemovitostí v posledních letech a také zpřísňující se podmínky na získání hypotečního úvěru. </w:t>
      </w:r>
      <w:r>
        <w:rPr>
          <w:rFonts w:ascii="Arial" w:hAnsi="Arial" w:cs="Arial"/>
          <w:b/>
          <w:sz w:val="20"/>
        </w:rPr>
        <w:t>Kvůli</w:t>
      </w:r>
      <w:r w:rsidRPr="002C76AD">
        <w:rPr>
          <w:rFonts w:ascii="Arial" w:hAnsi="Arial" w:cs="Arial"/>
          <w:b/>
          <w:sz w:val="20"/>
        </w:rPr>
        <w:t xml:space="preserve"> nim a </w:t>
      </w:r>
      <w:r>
        <w:rPr>
          <w:rFonts w:ascii="Arial" w:hAnsi="Arial" w:cs="Arial"/>
          <w:b/>
          <w:sz w:val="20"/>
        </w:rPr>
        <w:t>kvůli</w:t>
      </w:r>
      <w:r w:rsidRPr="002C76AD">
        <w:rPr>
          <w:rFonts w:ascii="Arial" w:hAnsi="Arial" w:cs="Arial"/>
          <w:b/>
          <w:sz w:val="20"/>
        </w:rPr>
        <w:t xml:space="preserve"> rostoucím úrokovým sazbám řada lidí na hypoteční úvěr nedosáhne a musí zvolit cestu nájemního bydlení. Vyplatí se  v takových podmínkách koupě bytu za účelem pronájmu</w:t>
      </w:r>
      <w:r>
        <w:rPr>
          <w:rFonts w:ascii="Arial" w:hAnsi="Arial" w:cs="Arial"/>
          <w:b/>
          <w:sz w:val="20"/>
        </w:rPr>
        <w:t>,</w:t>
      </w:r>
      <w:r w:rsidRPr="002C76AD">
        <w:rPr>
          <w:rFonts w:ascii="Arial" w:hAnsi="Arial" w:cs="Arial"/>
          <w:b/>
          <w:sz w:val="20"/>
        </w:rPr>
        <w:t xml:space="preserve"> tedy </w:t>
      </w:r>
      <w:r>
        <w:rPr>
          <w:rFonts w:ascii="Arial" w:hAnsi="Arial" w:cs="Arial"/>
          <w:b/>
          <w:sz w:val="20"/>
        </w:rPr>
        <w:t>tak zvaný</w:t>
      </w:r>
      <w:r w:rsidRPr="002C76AD">
        <w:rPr>
          <w:rFonts w:ascii="Arial" w:hAnsi="Arial" w:cs="Arial"/>
          <w:b/>
          <w:sz w:val="20"/>
        </w:rPr>
        <w:t xml:space="preserve"> investiční byt?  </w:t>
      </w:r>
    </w:p>
    <w:p w:rsidR="002C76AD" w:rsidRDefault="002C76AD" w:rsidP="00CF72EA">
      <w:pPr>
        <w:jc w:val="both"/>
        <w:rPr>
          <w:rFonts w:ascii="Arial" w:hAnsi="Arial" w:cs="Arial"/>
          <w:sz w:val="20"/>
          <w:szCs w:val="20"/>
        </w:rPr>
      </w:pPr>
      <w:r w:rsidRPr="002C76AD">
        <w:rPr>
          <w:rFonts w:ascii="Arial" w:hAnsi="Arial" w:cs="Arial"/>
          <w:sz w:val="20"/>
          <w:szCs w:val="20"/>
        </w:rPr>
        <w:t>Pořízení investičního bytu má dvě nesporné výhody. Ceny nemovitostí dlouhodobě spíše rostou a nemovitost nám „nese“ výnos v podobě nájemného. Samozřejmě se jedná o investici a ta má i svá rizika</w:t>
      </w:r>
      <w:r>
        <w:rPr>
          <w:rFonts w:ascii="Arial" w:hAnsi="Arial" w:cs="Arial"/>
          <w:sz w:val="20"/>
          <w:szCs w:val="20"/>
        </w:rPr>
        <w:t>, a proto je</w:t>
      </w:r>
      <w:r w:rsidRPr="002C76AD">
        <w:rPr>
          <w:rFonts w:ascii="Arial" w:hAnsi="Arial" w:cs="Arial"/>
          <w:sz w:val="20"/>
          <w:szCs w:val="20"/>
        </w:rPr>
        <w:t xml:space="preserve"> důležité před nákupem bytu na pronájem vše pečlivě zvážit.</w:t>
      </w:r>
    </w:p>
    <w:p w:rsidR="001660AE" w:rsidRDefault="001660AE" w:rsidP="00CF72EA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Vždy je klíčové se zaměřit na lokalitu. Protože </w:t>
      </w:r>
      <w:r w:rsidR="002367AA">
        <w:rPr>
          <w:rFonts w:ascii="Arial" w:hAnsi="Arial" w:cs="Arial"/>
          <w:sz w:val="20"/>
          <w:szCs w:val="20"/>
        </w:rPr>
        <w:t>pokud chcete</w:t>
      </w:r>
      <w:r>
        <w:rPr>
          <w:rFonts w:ascii="Arial" w:hAnsi="Arial" w:cs="Arial"/>
          <w:sz w:val="20"/>
          <w:szCs w:val="20"/>
        </w:rPr>
        <w:t xml:space="preserve"> byt pronajímat</w:t>
      </w:r>
      <w:r w:rsidR="002367AA">
        <w:rPr>
          <w:rFonts w:ascii="Arial" w:hAnsi="Arial" w:cs="Arial"/>
          <w:sz w:val="20"/>
          <w:szCs w:val="20"/>
        </w:rPr>
        <w:t xml:space="preserve"> dlouhodobě</w:t>
      </w:r>
      <w:r>
        <w:rPr>
          <w:rFonts w:ascii="Arial" w:hAnsi="Arial" w:cs="Arial"/>
          <w:sz w:val="20"/>
          <w:szCs w:val="20"/>
        </w:rPr>
        <w:t xml:space="preserve">, je vhodné zvolit spíše větší město s dobrou infrastrukturou a obsáhlou občanskou vybaveností. Vhodná je i blízkost kancelářských komplexů. Právě o takovéto lokality </w:t>
      </w:r>
      <w:r w:rsidR="002367AA">
        <w:rPr>
          <w:rFonts w:ascii="Arial" w:hAnsi="Arial" w:cs="Arial"/>
          <w:sz w:val="20"/>
          <w:szCs w:val="20"/>
        </w:rPr>
        <w:t xml:space="preserve">je mezi nájemníky většinou největší </w:t>
      </w:r>
      <w:r>
        <w:rPr>
          <w:rFonts w:ascii="Arial" w:hAnsi="Arial" w:cs="Arial"/>
          <w:sz w:val="20"/>
          <w:szCs w:val="20"/>
        </w:rPr>
        <w:t xml:space="preserve">zájem. </w:t>
      </w:r>
      <w:r w:rsidR="002367AA">
        <w:rPr>
          <w:rFonts w:ascii="Arial" w:hAnsi="Arial" w:cs="Arial"/>
          <w:sz w:val="20"/>
          <w:szCs w:val="20"/>
        </w:rPr>
        <w:t xml:space="preserve">Zároveň nezapomínejte na to, že by </w:t>
      </w:r>
      <w:r>
        <w:rPr>
          <w:rFonts w:ascii="Arial" w:hAnsi="Arial" w:cs="Arial"/>
          <w:sz w:val="20"/>
          <w:szCs w:val="20"/>
        </w:rPr>
        <w:t>byt měl být v pro vás dobré dojezdové vzdálenosti</w:t>
      </w:r>
      <w:r w:rsidR="002367AA">
        <w:rPr>
          <w:rFonts w:ascii="Arial" w:hAnsi="Arial" w:cs="Arial"/>
          <w:sz w:val="20"/>
          <w:szCs w:val="20"/>
        </w:rPr>
        <w:t>.</w:t>
      </w:r>
      <w:r w:rsidR="00D00E8A">
        <w:rPr>
          <w:rFonts w:ascii="Arial" w:hAnsi="Arial" w:cs="Arial"/>
          <w:sz w:val="20"/>
          <w:szCs w:val="20"/>
        </w:rPr>
        <w:t xml:space="preserve"> </w:t>
      </w:r>
      <w:r w:rsidR="002367AA">
        <w:rPr>
          <w:rFonts w:ascii="Arial" w:hAnsi="Arial" w:cs="Arial"/>
          <w:sz w:val="20"/>
          <w:szCs w:val="20"/>
        </w:rPr>
        <w:t>Ob</w:t>
      </w:r>
      <w:r w:rsidR="00035C67">
        <w:rPr>
          <w:rFonts w:ascii="Arial" w:hAnsi="Arial" w:cs="Arial"/>
          <w:sz w:val="20"/>
          <w:szCs w:val="20"/>
        </w:rPr>
        <w:t>č</w:t>
      </w:r>
      <w:r w:rsidR="002367AA">
        <w:rPr>
          <w:rFonts w:ascii="Arial" w:hAnsi="Arial" w:cs="Arial"/>
          <w:sz w:val="20"/>
          <w:szCs w:val="20"/>
        </w:rPr>
        <w:t>as je potřeba nemovitost zkontrolovat, nebo vyřešit nějaký problém.</w:t>
      </w:r>
    </w:p>
    <w:p w:rsidR="001B402D" w:rsidRDefault="001660AE" w:rsidP="00CF72EA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Další </w:t>
      </w:r>
      <w:r w:rsidR="006A05FC">
        <w:rPr>
          <w:rFonts w:ascii="Arial" w:hAnsi="Arial" w:cs="Arial"/>
          <w:sz w:val="20"/>
          <w:szCs w:val="20"/>
        </w:rPr>
        <w:t>otázkou</w:t>
      </w:r>
      <w:r>
        <w:rPr>
          <w:rFonts w:ascii="Arial" w:hAnsi="Arial" w:cs="Arial"/>
          <w:sz w:val="20"/>
          <w:szCs w:val="20"/>
        </w:rPr>
        <w:t xml:space="preserve"> je</w:t>
      </w:r>
      <w:r w:rsidR="001B402D">
        <w:rPr>
          <w:rFonts w:ascii="Arial" w:hAnsi="Arial" w:cs="Arial"/>
          <w:sz w:val="20"/>
          <w:szCs w:val="20"/>
        </w:rPr>
        <w:t xml:space="preserve">, komu nemovitost pronajmu. </w:t>
      </w:r>
      <w:r w:rsidR="00BB4047">
        <w:rPr>
          <w:rFonts w:ascii="Arial" w:hAnsi="Arial" w:cs="Arial"/>
          <w:sz w:val="20"/>
          <w:szCs w:val="20"/>
        </w:rPr>
        <w:t>To se samozřejmě l</w:t>
      </w:r>
      <w:r w:rsidR="00D00E8A">
        <w:rPr>
          <w:rFonts w:ascii="Arial" w:hAnsi="Arial" w:cs="Arial"/>
          <w:sz w:val="20"/>
          <w:szCs w:val="20"/>
        </w:rPr>
        <w:t>i</w:t>
      </w:r>
      <w:r w:rsidR="00BB4047">
        <w:rPr>
          <w:rFonts w:ascii="Arial" w:hAnsi="Arial" w:cs="Arial"/>
          <w:sz w:val="20"/>
          <w:szCs w:val="20"/>
        </w:rPr>
        <w:t xml:space="preserve">ší dle velikosti bytu. O byty </w:t>
      </w:r>
      <w:r w:rsidR="001B402D">
        <w:rPr>
          <w:rFonts w:ascii="Arial" w:hAnsi="Arial" w:cs="Arial"/>
          <w:sz w:val="20"/>
          <w:szCs w:val="20"/>
        </w:rPr>
        <w:t xml:space="preserve">velikosti 1+1 se většinou budou zajímat </w:t>
      </w:r>
      <w:proofErr w:type="spellStart"/>
      <w:r w:rsidR="001B402D">
        <w:rPr>
          <w:rFonts w:ascii="Arial" w:hAnsi="Arial" w:cs="Arial"/>
          <w:sz w:val="20"/>
          <w:szCs w:val="20"/>
        </w:rPr>
        <w:t>singles</w:t>
      </w:r>
      <w:proofErr w:type="spellEnd"/>
      <w:r w:rsidR="001B402D">
        <w:rPr>
          <w:rFonts w:ascii="Arial" w:hAnsi="Arial" w:cs="Arial"/>
          <w:sz w:val="20"/>
          <w:szCs w:val="20"/>
        </w:rPr>
        <w:t xml:space="preserve">, studenti či ovdovělí senioři. </w:t>
      </w:r>
      <w:r w:rsidR="00BB4047">
        <w:rPr>
          <w:rFonts w:ascii="Arial" w:hAnsi="Arial" w:cs="Arial"/>
          <w:sz w:val="20"/>
          <w:szCs w:val="20"/>
        </w:rPr>
        <w:t xml:space="preserve">Naopak o větší byty </w:t>
      </w:r>
      <w:r w:rsidR="00886EF9">
        <w:rPr>
          <w:rFonts w:ascii="Arial" w:hAnsi="Arial" w:cs="Arial"/>
          <w:sz w:val="20"/>
          <w:szCs w:val="20"/>
        </w:rPr>
        <w:t xml:space="preserve">rozlohy </w:t>
      </w:r>
      <w:r w:rsidR="00BB4047">
        <w:rPr>
          <w:rFonts w:ascii="Arial" w:hAnsi="Arial" w:cs="Arial"/>
          <w:sz w:val="20"/>
          <w:szCs w:val="20"/>
        </w:rPr>
        <w:t xml:space="preserve">2+1 či 3+1 už budou mít zájem páry, rodiny s dětmi či skupiny </w:t>
      </w:r>
      <w:r w:rsidR="001B402D">
        <w:rPr>
          <w:rFonts w:ascii="Arial" w:hAnsi="Arial" w:cs="Arial"/>
          <w:sz w:val="20"/>
          <w:szCs w:val="20"/>
        </w:rPr>
        <w:t>studentů</w:t>
      </w:r>
      <w:r w:rsidR="00BB4047">
        <w:rPr>
          <w:rFonts w:ascii="Arial" w:hAnsi="Arial" w:cs="Arial"/>
          <w:sz w:val="20"/>
          <w:szCs w:val="20"/>
        </w:rPr>
        <w:t>.</w:t>
      </w:r>
      <w:r w:rsidR="00D00E8A">
        <w:rPr>
          <w:rFonts w:ascii="Arial" w:hAnsi="Arial" w:cs="Arial"/>
          <w:sz w:val="20"/>
          <w:szCs w:val="20"/>
        </w:rPr>
        <w:t xml:space="preserve"> </w:t>
      </w:r>
      <w:r w:rsidR="00BB4047">
        <w:rPr>
          <w:rFonts w:ascii="Arial" w:hAnsi="Arial" w:cs="Arial"/>
          <w:sz w:val="20"/>
          <w:szCs w:val="20"/>
        </w:rPr>
        <w:t xml:space="preserve">Opět platí, že každá jednotlivá skupina nájemníků má své přednosti, ale </w:t>
      </w:r>
      <w:r w:rsidR="00886EF9">
        <w:rPr>
          <w:rFonts w:ascii="Arial" w:hAnsi="Arial" w:cs="Arial"/>
          <w:sz w:val="20"/>
          <w:szCs w:val="20"/>
        </w:rPr>
        <w:t>i mínusy</w:t>
      </w:r>
      <w:r w:rsidR="00BB4047">
        <w:rPr>
          <w:rFonts w:ascii="Arial" w:hAnsi="Arial" w:cs="Arial"/>
          <w:sz w:val="20"/>
          <w:szCs w:val="20"/>
        </w:rPr>
        <w:t>. U student</w:t>
      </w:r>
      <w:r w:rsidR="00D00E8A">
        <w:rPr>
          <w:rFonts w:ascii="Arial" w:hAnsi="Arial" w:cs="Arial"/>
          <w:sz w:val="20"/>
          <w:szCs w:val="20"/>
        </w:rPr>
        <w:t>ů</w:t>
      </w:r>
      <w:r w:rsidR="001B402D">
        <w:rPr>
          <w:rFonts w:ascii="Arial" w:hAnsi="Arial" w:cs="Arial"/>
          <w:sz w:val="20"/>
          <w:szCs w:val="20"/>
        </w:rPr>
        <w:t xml:space="preserve"> je pravděpodobnost fluktuace nejvyšší, naopak senioři mohou být dlouhodobými a vděčnými nájemníky. </w:t>
      </w:r>
      <w:r w:rsidR="00BB67FB">
        <w:rPr>
          <w:rFonts w:ascii="Arial" w:hAnsi="Arial" w:cs="Arial"/>
          <w:sz w:val="20"/>
          <w:szCs w:val="20"/>
        </w:rPr>
        <w:t xml:space="preserve">U </w:t>
      </w:r>
      <w:proofErr w:type="spellStart"/>
      <w:r w:rsidR="00BB67FB">
        <w:rPr>
          <w:rFonts w:ascii="Arial" w:hAnsi="Arial" w:cs="Arial"/>
          <w:sz w:val="20"/>
          <w:szCs w:val="20"/>
        </w:rPr>
        <w:t>singles</w:t>
      </w:r>
      <w:proofErr w:type="spellEnd"/>
      <w:r w:rsidR="00BB67FB">
        <w:rPr>
          <w:rFonts w:ascii="Arial" w:hAnsi="Arial" w:cs="Arial"/>
          <w:sz w:val="20"/>
          <w:szCs w:val="20"/>
        </w:rPr>
        <w:t xml:space="preserve"> či studentů musíme </w:t>
      </w:r>
      <w:r w:rsidR="001B402D">
        <w:rPr>
          <w:rFonts w:ascii="Arial" w:hAnsi="Arial" w:cs="Arial"/>
          <w:sz w:val="20"/>
          <w:szCs w:val="20"/>
        </w:rPr>
        <w:t xml:space="preserve">počítat s tím, že nájem je pro ně </w:t>
      </w:r>
      <w:r w:rsidR="00BB67FB">
        <w:rPr>
          <w:rFonts w:ascii="Arial" w:hAnsi="Arial" w:cs="Arial"/>
          <w:sz w:val="20"/>
          <w:szCs w:val="20"/>
        </w:rPr>
        <w:t xml:space="preserve">většinou </w:t>
      </w:r>
      <w:r w:rsidR="001B402D">
        <w:rPr>
          <w:rFonts w:ascii="Arial" w:hAnsi="Arial" w:cs="Arial"/>
          <w:sz w:val="20"/>
          <w:szCs w:val="20"/>
        </w:rPr>
        <w:t>jen přechodným řešením situace, než si naspoří na vlastní nemovitost</w:t>
      </w:r>
      <w:r w:rsidR="00BB67FB">
        <w:rPr>
          <w:rFonts w:ascii="Arial" w:hAnsi="Arial" w:cs="Arial"/>
          <w:sz w:val="20"/>
          <w:szCs w:val="20"/>
        </w:rPr>
        <w:t xml:space="preserve"> či se neodstěhují do jiné lokality</w:t>
      </w:r>
      <w:r w:rsidR="001B402D">
        <w:rPr>
          <w:rFonts w:ascii="Arial" w:hAnsi="Arial" w:cs="Arial"/>
          <w:sz w:val="20"/>
          <w:szCs w:val="20"/>
        </w:rPr>
        <w:t>.</w:t>
      </w:r>
    </w:p>
    <w:p w:rsidR="00AD2CB4" w:rsidRDefault="001B402D" w:rsidP="00CF72EA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Dalším</w:t>
      </w:r>
      <w:r w:rsidR="00053C07">
        <w:rPr>
          <w:rFonts w:ascii="Arial" w:hAnsi="Arial" w:cs="Arial"/>
          <w:sz w:val="20"/>
          <w:szCs w:val="20"/>
        </w:rPr>
        <w:t xml:space="preserve">, velmi důležitým hlediskem je technický stav. </w:t>
      </w:r>
      <w:r w:rsidR="00886EF9">
        <w:rPr>
          <w:rFonts w:ascii="Arial" w:hAnsi="Arial" w:cs="Arial"/>
          <w:sz w:val="20"/>
          <w:szCs w:val="20"/>
        </w:rPr>
        <w:t>Správným krokem je si</w:t>
      </w:r>
      <w:r w:rsidR="00755B4B">
        <w:rPr>
          <w:rFonts w:ascii="Arial" w:hAnsi="Arial" w:cs="Arial"/>
          <w:sz w:val="20"/>
          <w:szCs w:val="20"/>
        </w:rPr>
        <w:t xml:space="preserve"> nemovitost před koupí</w:t>
      </w:r>
      <w:r w:rsidR="00886EF9">
        <w:rPr>
          <w:rFonts w:ascii="Arial" w:hAnsi="Arial" w:cs="Arial"/>
          <w:sz w:val="20"/>
          <w:szCs w:val="20"/>
        </w:rPr>
        <w:t xml:space="preserve"> nechat odborně</w:t>
      </w:r>
      <w:r w:rsidR="00755B4B">
        <w:rPr>
          <w:rFonts w:ascii="Arial" w:hAnsi="Arial" w:cs="Arial"/>
          <w:sz w:val="20"/>
          <w:szCs w:val="20"/>
        </w:rPr>
        <w:t xml:space="preserve"> </w:t>
      </w:r>
      <w:r w:rsidR="00D00E8A">
        <w:rPr>
          <w:rFonts w:ascii="Arial" w:hAnsi="Arial" w:cs="Arial"/>
          <w:sz w:val="20"/>
          <w:szCs w:val="20"/>
        </w:rPr>
        <w:t>z</w:t>
      </w:r>
      <w:r w:rsidR="00755B4B">
        <w:rPr>
          <w:rFonts w:ascii="Arial" w:hAnsi="Arial" w:cs="Arial"/>
          <w:sz w:val="20"/>
          <w:szCs w:val="20"/>
        </w:rPr>
        <w:t>kontrolovat a zjistit</w:t>
      </w:r>
      <w:r w:rsidR="00886EF9">
        <w:rPr>
          <w:rFonts w:ascii="Arial" w:hAnsi="Arial" w:cs="Arial"/>
          <w:sz w:val="20"/>
          <w:szCs w:val="20"/>
        </w:rPr>
        <w:t xml:space="preserve"> si</w:t>
      </w:r>
      <w:r w:rsidR="00755B4B">
        <w:rPr>
          <w:rFonts w:ascii="Arial" w:hAnsi="Arial" w:cs="Arial"/>
          <w:sz w:val="20"/>
          <w:szCs w:val="20"/>
        </w:rPr>
        <w:t xml:space="preserve"> případné nedostatky. </w:t>
      </w:r>
      <w:r w:rsidR="00886EF9">
        <w:rPr>
          <w:rFonts w:ascii="Arial" w:hAnsi="Arial" w:cs="Arial"/>
          <w:sz w:val="20"/>
          <w:szCs w:val="20"/>
        </w:rPr>
        <w:t>Podle toho, komu chcete byt pronajímat, by</w:t>
      </w:r>
      <w:r w:rsidR="00C45F80">
        <w:rPr>
          <w:rFonts w:ascii="Arial" w:hAnsi="Arial" w:cs="Arial"/>
          <w:sz w:val="20"/>
          <w:szCs w:val="20"/>
        </w:rPr>
        <w:t xml:space="preserve">ste ho měli mít vybavený. </w:t>
      </w:r>
      <w:r w:rsidR="00053C07">
        <w:rPr>
          <w:rFonts w:ascii="Arial" w:hAnsi="Arial" w:cs="Arial"/>
          <w:sz w:val="20"/>
          <w:szCs w:val="20"/>
        </w:rPr>
        <w:t>J</w:t>
      </w:r>
      <w:r w:rsidR="006425B5">
        <w:rPr>
          <w:rFonts w:ascii="Arial" w:hAnsi="Arial" w:cs="Arial"/>
          <w:sz w:val="20"/>
          <w:szCs w:val="20"/>
        </w:rPr>
        <w:t>akožto</w:t>
      </w:r>
      <w:r w:rsidR="00053C07">
        <w:rPr>
          <w:rFonts w:ascii="Arial" w:hAnsi="Arial" w:cs="Arial"/>
          <w:sz w:val="20"/>
          <w:szCs w:val="20"/>
        </w:rPr>
        <w:t xml:space="preserve"> </w:t>
      </w:r>
      <w:r w:rsidR="006425B5">
        <w:rPr>
          <w:rFonts w:ascii="Arial" w:hAnsi="Arial" w:cs="Arial"/>
          <w:sz w:val="20"/>
          <w:szCs w:val="20"/>
        </w:rPr>
        <w:t>pronajímatel nepotřebujete</w:t>
      </w:r>
      <w:r w:rsidR="00053C07">
        <w:rPr>
          <w:rFonts w:ascii="Arial" w:hAnsi="Arial" w:cs="Arial"/>
          <w:sz w:val="20"/>
          <w:szCs w:val="20"/>
        </w:rPr>
        <w:t xml:space="preserve"> mít vše designové a podle nejnovějších trendů, to během let pronájmu stejně vezme za své. Ideální je nemovitost po rekonstrukci se zánovním standardním vybavením</w:t>
      </w:r>
      <w:r w:rsidR="00C45F80">
        <w:rPr>
          <w:rFonts w:ascii="Arial" w:hAnsi="Arial" w:cs="Arial"/>
          <w:sz w:val="20"/>
          <w:szCs w:val="20"/>
        </w:rPr>
        <w:t xml:space="preserve">, jako jsou kuchyňská linka, vestavěné skříně, pračka, lednička. Pokud je po rekonstrukci i dům – zateplení, nová okna, je to velké plus. </w:t>
      </w:r>
    </w:p>
    <w:p w:rsidR="0017012A" w:rsidRPr="0017012A" w:rsidRDefault="00443494" w:rsidP="00CF72EA">
      <w:pPr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Propočtěte si všechny náklady spojené s pronájmem bytu</w:t>
      </w:r>
    </w:p>
    <w:p w:rsidR="002354C3" w:rsidRDefault="002354C3" w:rsidP="00CF72EA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Investiční byt </w:t>
      </w:r>
      <w:r w:rsidR="005372C5">
        <w:rPr>
          <w:rFonts w:ascii="Arial" w:hAnsi="Arial" w:cs="Arial"/>
          <w:sz w:val="20"/>
          <w:szCs w:val="20"/>
        </w:rPr>
        <w:t>můžete pořídit z </w:t>
      </w:r>
      <w:r w:rsidR="005B6520">
        <w:rPr>
          <w:rFonts w:ascii="Arial" w:hAnsi="Arial" w:cs="Arial"/>
          <w:sz w:val="20"/>
          <w:szCs w:val="20"/>
        </w:rPr>
        <w:t xml:space="preserve">vlastních </w:t>
      </w:r>
      <w:r w:rsidR="005372C5">
        <w:rPr>
          <w:rFonts w:ascii="Arial" w:hAnsi="Arial" w:cs="Arial"/>
          <w:sz w:val="20"/>
          <w:szCs w:val="20"/>
        </w:rPr>
        <w:t>úspor</w:t>
      </w:r>
      <w:r w:rsidR="005B6520">
        <w:rPr>
          <w:rFonts w:ascii="Arial" w:hAnsi="Arial" w:cs="Arial"/>
          <w:sz w:val="20"/>
          <w:szCs w:val="20"/>
        </w:rPr>
        <w:t xml:space="preserve"> či za pomoci </w:t>
      </w:r>
      <w:r w:rsidR="00BD0B73">
        <w:rPr>
          <w:rFonts w:ascii="Arial" w:hAnsi="Arial" w:cs="Arial"/>
          <w:sz w:val="20"/>
          <w:szCs w:val="20"/>
        </w:rPr>
        <w:t>půjčky</w:t>
      </w:r>
      <w:r w:rsidR="005B6520">
        <w:rPr>
          <w:rFonts w:ascii="Arial" w:hAnsi="Arial" w:cs="Arial"/>
          <w:sz w:val="20"/>
          <w:szCs w:val="20"/>
        </w:rPr>
        <w:t>, nejčastěji pak za použ</w:t>
      </w:r>
      <w:r w:rsidR="00D00E8A">
        <w:rPr>
          <w:rFonts w:ascii="Arial" w:hAnsi="Arial" w:cs="Arial"/>
          <w:sz w:val="20"/>
          <w:szCs w:val="20"/>
        </w:rPr>
        <w:t>i</w:t>
      </w:r>
      <w:r w:rsidR="005B6520">
        <w:rPr>
          <w:rFonts w:ascii="Arial" w:hAnsi="Arial" w:cs="Arial"/>
          <w:sz w:val="20"/>
          <w:szCs w:val="20"/>
        </w:rPr>
        <w:t>tí hypotečního úvěru.</w:t>
      </w:r>
      <w:r w:rsidR="00D00E8A">
        <w:rPr>
          <w:rFonts w:ascii="Arial" w:hAnsi="Arial" w:cs="Arial"/>
          <w:sz w:val="20"/>
          <w:szCs w:val="20"/>
        </w:rPr>
        <w:t xml:space="preserve"> </w:t>
      </w:r>
      <w:r w:rsidR="00C45F80">
        <w:rPr>
          <w:rFonts w:ascii="Arial" w:hAnsi="Arial" w:cs="Arial"/>
          <w:sz w:val="20"/>
          <w:szCs w:val="20"/>
        </w:rPr>
        <w:t>N</w:t>
      </w:r>
      <w:r w:rsidR="005B6520">
        <w:rPr>
          <w:rFonts w:ascii="Arial" w:hAnsi="Arial" w:cs="Arial"/>
          <w:sz w:val="20"/>
          <w:szCs w:val="20"/>
        </w:rPr>
        <w:t>ájemné by mělo pokrývat právě splátku hypotéky a náklady spojené s nemovitostí.</w:t>
      </w:r>
      <w:r>
        <w:rPr>
          <w:rFonts w:ascii="Arial" w:hAnsi="Arial" w:cs="Arial"/>
          <w:sz w:val="20"/>
          <w:szCs w:val="20"/>
        </w:rPr>
        <w:t xml:space="preserve"> </w:t>
      </w:r>
      <w:r w:rsidR="00D25AD5">
        <w:rPr>
          <w:rFonts w:ascii="Arial" w:hAnsi="Arial" w:cs="Arial"/>
          <w:sz w:val="20"/>
          <w:szCs w:val="20"/>
        </w:rPr>
        <w:t>Při koupi je nutné brát na vědomí, že musíte disponovat určitými vlastními úsporami, abyste na úvěr vůbec dosáhli.</w:t>
      </w:r>
      <w:r>
        <w:rPr>
          <w:rFonts w:ascii="Arial" w:hAnsi="Arial" w:cs="Arial"/>
          <w:sz w:val="20"/>
          <w:szCs w:val="20"/>
        </w:rPr>
        <w:t xml:space="preserve"> Naspořené prostředky by měly tvořit nejméně 20 </w:t>
      </w:r>
      <w:r w:rsidR="00455C11">
        <w:rPr>
          <w:rFonts w:ascii="Arial" w:hAnsi="Arial" w:cs="Arial"/>
          <w:sz w:val="20"/>
          <w:szCs w:val="20"/>
        </w:rPr>
        <w:t>%</w:t>
      </w:r>
      <w:r>
        <w:rPr>
          <w:rFonts w:ascii="Arial" w:hAnsi="Arial" w:cs="Arial"/>
          <w:sz w:val="20"/>
          <w:szCs w:val="20"/>
        </w:rPr>
        <w:t xml:space="preserve"> ceny bytu.</w:t>
      </w:r>
      <w:r w:rsidR="00D25AD5">
        <w:rPr>
          <w:rFonts w:ascii="Arial" w:hAnsi="Arial" w:cs="Arial"/>
          <w:sz w:val="20"/>
          <w:szCs w:val="20"/>
        </w:rPr>
        <w:t xml:space="preserve"> To znamená, že při ceně bytu </w:t>
      </w:r>
      <w:r w:rsidR="00455C11">
        <w:rPr>
          <w:rFonts w:ascii="Arial" w:hAnsi="Arial" w:cs="Arial"/>
          <w:sz w:val="20"/>
          <w:szCs w:val="20"/>
        </w:rPr>
        <w:t xml:space="preserve">například </w:t>
      </w:r>
      <w:r w:rsidR="00D25AD5">
        <w:rPr>
          <w:rFonts w:ascii="Arial" w:hAnsi="Arial" w:cs="Arial"/>
          <w:sz w:val="20"/>
          <w:szCs w:val="20"/>
        </w:rPr>
        <w:t>1 500</w:t>
      </w:r>
      <w:r w:rsidR="00455C11">
        <w:rPr>
          <w:rFonts w:ascii="Arial" w:hAnsi="Arial" w:cs="Arial"/>
          <w:sz w:val="20"/>
          <w:szCs w:val="20"/>
        </w:rPr>
        <w:t> </w:t>
      </w:r>
      <w:r w:rsidR="00D25AD5">
        <w:rPr>
          <w:rFonts w:ascii="Arial" w:hAnsi="Arial" w:cs="Arial"/>
          <w:sz w:val="20"/>
          <w:szCs w:val="20"/>
        </w:rPr>
        <w:t>000</w:t>
      </w:r>
      <w:r w:rsidR="00455C11">
        <w:rPr>
          <w:rFonts w:ascii="Arial" w:hAnsi="Arial" w:cs="Arial"/>
          <w:sz w:val="20"/>
          <w:szCs w:val="20"/>
        </w:rPr>
        <w:t xml:space="preserve"> </w:t>
      </w:r>
      <w:r w:rsidR="00C41F8F">
        <w:rPr>
          <w:rFonts w:ascii="Arial" w:hAnsi="Arial" w:cs="Arial"/>
          <w:sz w:val="20"/>
          <w:szCs w:val="20"/>
        </w:rPr>
        <w:t xml:space="preserve">Kč </w:t>
      </w:r>
      <w:r w:rsidR="0055521D">
        <w:rPr>
          <w:rFonts w:ascii="Arial" w:hAnsi="Arial" w:cs="Arial"/>
          <w:sz w:val="20"/>
          <w:szCs w:val="20"/>
        </w:rPr>
        <w:t>byste měli investovat</w:t>
      </w:r>
      <w:r w:rsidR="00D25AD5">
        <w:rPr>
          <w:rFonts w:ascii="Arial" w:hAnsi="Arial" w:cs="Arial"/>
          <w:sz w:val="20"/>
          <w:szCs w:val="20"/>
        </w:rPr>
        <w:t xml:space="preserve"> minimálně 300 000 </w:t>
      </w:r>
      <w:r w:rsidR="00C41F8F">
        <w:rPr>
          <w:rFonts w:ascii="Arial" w:hAnsi="Arial" w:cs="Arial"/>
          <w:sz w:val="20"/>
          <w:szCs w:val="20"/>
        </w:rPr>
        <w:t xml:space="preserve">Kč </w:t>
      </w:r>
      <w:r w:rsidR="00D25AD5">
        <w:rPr>
          <w:rFonts w:ascii="Arial" w:hAnsi="Arial" w:cs="Arial"/>
          <w:sz w:val="20"/>
          <w:szCs w:val="20"/>
        </w:rPr>
        <w:t xml:space="preserve">vlastních prostředků. Kupující musí také uhradit 4% daň, která činí </w:t>
      </w:r>
      <w:r w:rsidR="00C45F80">
        <w:rPr>
          <w:rFonts w:ascii="Arial" w:hAnsi="Arial" w:cs="Arial"/>
          <w:sz w:val="20"/>
          <w:szCs w:val="20"/>
        </w:rPr>
        <w:t> v daném</w:t>
      </w:r>
      <w:r w:rsidR="00D25AD5">
        <w:rPr>
          <w:rFonts w:ascii="Arial" w:hAnsi="Arial" w:cs="Arial"/>
          <w:sz w:val="20"/>
          <w:szCs w:val="20"/>
        </w:rPr>
        <w:t xml:space="preserve"> příkladu 60 000 </w:t>
      </w:r>
      <w:r w:rsidR="00C41F8F">
        <w:rPr>
          <w:rFonts w:ascii="Arial" w:hAnsi="Arial" w:cs="Arial"/>
          <w:sz w:val="20"/>
          <w:szCs w:val="20"/>
        </w:rPr>
        <w:t>Kč</w:t>
      </w:r>
      <w:r w:rsidR="00D25AD5">
        <w:rPr>
          <w:rFonts w:ascii="Arial" w:hAnsi="Arial" w:cs="Arial"/>
          <w:sz w:val="20"/>
          <w:szCs w:val="20"/>
        </w:rPr>
        <w:t>.</w:t>
      </w:r>
      <w:r>
        <w:rPr>
          <w:rFonts w:ascii="Arial" w:hAnsi="Arial" w:cs="Arial"/>
          <w:sz w:val="20"/>
          <w:szCs w:val="20"/>
        </w:rPr>
        <w:t xml:space="preserve"> </w:t>
      </w:r>
    </w:p>
    <w:p w:rsidR="002354C3" w:rsidRDefault="0055521D" w:rsidP="00CF72EA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</w:t>
      </w:r>
      <w:r w:rsidR="002354C3">
        <w:rPr>
          <w:rFonts w:ascii="Arial" w:hAnsi="Arial" w:cs="Arial"/>
          <w:sz w:val="20"/>
          <w:szCs w:val="20"/>
        </w:rPr>
        <w:t>ravidelnými výdaji, které budete platit</w:t>
      </w:r>
      <w:r w:rsidR="003A045C">
        <w:rPr>
          <w:rFonts w:ascii="Arial" w:hAnsi="Arial" w:cs="Arial"/>
          <w:sz w:val="20"/>
          <w:szCs w:val="20"/>
        </w:rPr>
        <w:t xml:space="preserve"> po celou dob</w:t>
      </w:r>
      <w:r w:rsidR="00455C11">
        <w:rPr>
          <w:rFonts w:ascii="Arial" w:hAnsi="Arial" w:cs="Arial"/>
          <w:sz w:val="20"/>
          <w:szCs w:val="20"/>
        </w:rPr>
        <w:t>u</w:t>
      </w:r>
      <w:r w:rsidR="002354C3">
        <w:rPr>
          <w:rFonts w:ascii="Arial" w:hAnsi="Arial" w:cs="Arial"/>
          <w:sz w:val="20"/>
          <w:szCs w:val="20"/>
        </w:rPr>
        <w:t>, j</w:t>
      </w:r>
      <w:r>
        <w:rPr>
          <w:rFonts w:ascii="Arial" w:hAnsi="Arial" w:cs="Arial"/>
          <w:sz w:val="20"/>
          <w:szCs w:val="20"/>
        </w:rPr>
        <w:t>sou</w:t>
      </w:r>
      <w:r w:rsidR="002354C3">
        <w:rPr>
          <w:rFonts w:ascii="Arial" w:hAnsi="Arial" w:cs="Arial"/>
          <w:sz w:val="20"/>
          <w:szCs w:val="20"/>
        </w:rPr>
        <w:t xml:space="preserve"> pojištění nemovitosti a daň z</w:t>
      </w:r>
      <w:r>
        <w:rPr>
          <w:rFonts w:ascii="Arial" w:hAnsi="Arial" w:cs="Arial"/>
          <w:sz w:val="20"/>
          <w:szCs w:val="20"/>
        </w:rPr>
        <w:t> </w:t>
      </w:r>
      <w:r w:rsidR="002354C3">
        <w:rPr>
          <w:rFonts w:ascii="Arial" w:hAnsi="Arial" w:cs="Arial"/>
          <w:sz w:val="20"/>
          <w:szCs w:val="20"/>
        </w:rPr>
        <w:t>nemovitosti</w:t>
      </w:r>
      <w:r>
        <w:rPr>
          <w:rFonts w:ascii="Arial" w:hAnsi="Arial" w:cs="Arial"/>
          <w:sz w:val="20"/>
          <w:szCs w:val="20"/>
        </w:rPr>
        <w:t>.</w:t>
      </w:r>
      <w:r w:rsidR="002354C3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Tyto výdaje </w:t>
      </w:r>
      <w:r w:rsidR="002354C3">
        <w:rPr>
          <w:rFonts w:ascii="Arial" w:hAnsi="Arial" w:cs="Arial"/>
          <w:sz w:val="20"/>
          <w:szCs w:val="20"/>
        </w:rPr>
        <w:t>se</w:t>
      </w:r>
      <w:r>
        <w:rPr>
          <w:rFonts w:ascii="Arial" w:hAnsi="Arial" w:cs="Arial"/>
          <w:sz w:val="20"/>
          <w:szCs w:val="20"/>
        </w:rPr>
        <w:t xml:space="preserve"> platí ročně a jsou</w:t>
      </w:r>
      <w:r w:rsidR="002354C3">
        <w:rPr>
          <w:rFonts w:ascii="Arial" w:hAnsi="Arial" w:cs="Arial"/>
          <w:sz w:val="20"/>
          <w:szCs w:val="20"/>
        </w:rPr>
        <w:t xml:space="preserve"> </w:t>
      </w:r>
      <w:r w:rsidR="00EB03E4">
        <w:rPr>
          <w:rFonts w:ascii="Arial" w:hAnsi="Arial" w:cs="Arial"/>
          <w:sz w:val="20"/>
          <w:szCs w:val="20"/>
        </w:rPr>
        <w:t>urč</w:t>
      </w:r>
      <w:r>
        <w:rPr>
          <w:rFonts w:ascii="Arial" w:hAnsi="Arial" w:cs="Arial"/>
          <w:sz w:val="20"/>
          <w:szCs w:val="20"/>
        </w:rPr>
        <w:t>eny</w:t>
      </w:r>
      <w:r w:rsidR="002354C3">
        <w:rPr>
          <w:rFonts w:ascii="Arial" w:hAnsi="Arial" w:cs="Arial"/>
          <w:sz w:val="20"/>
          <w:szCs w:val="20"/>
        </w:rPr>
        <w:t> dle lokality a velikosti bytu</w:t>
      </w:r>
      <w:r w:rsidR="00EB03E4">
        <w:rPr>
          <w:rFonts w:ascii="Arial" w:hAnsi="Arial" w:cs="Arial"/>
          <w:sz w:val="20"/>
          <w:szCs w:val="20"/>
        </w:rPr>
        <w:t xml:space="preserve">, měsíčně pak </w:t>
      </w:r>
      <w:r>
        <w:rPr>
          <w:rFonts w:ascii="Arial" w:hAnsi="Arial" w:cs="Arial"/>
          <w:sz w:val="20"/>
          <w:szCs w:val="20"/>
        </w:rPr>
        <w:t xml:space="preserve">vychází </w:t>
      </w:r>
      <w:r w:rsidR="00EB03E4">
        <w:rPr>
          <w:rFonts w:ascii="Arial" w:hAnsi="Arial" w:cs="Arial"/>
          <w:sz w:val="20"/>
          <w:szCs w:val="20"/>
        </w:rPr>
        <w:t>průměrně kolem 200</w:t>
      </w:r>
      <w:r w:rsidR="002354C3">
        <w:rPr>
          <w:rFonts w:ascii="Arial" w:hAnsi="Arial" w:cs="Arial"/>
          <w:sz w:val="20"/>
          <w:szCs w:val="20"/>
        </w:rPr>
        <w:t xml:space="preserve"> </w:t>
      </w:r>
      <w:r w:rsidR="00C45F80">
        <w:rPr>
          <w:rFonts w:ascii="Arial" w:hAnsi="Arial" w:cs="Arial"/>
          <w:sz w:val="20"/>
          <w:szCs w:val="20"/>
        </w:rPr>
        <w:t>korun</w:t>
      </w:r>
      <w:r w:rsidR="002354C3">
        <w:rPr>
          <w:rFonts w:ascii="Arial" w:hAnsi="Arial" w:cs="Arial"/>
          <w:sz w:val="20"/>
          <w:szCs w:val="20"/>
        </w:rPr>
        <w:t xml:space="preserve">. </w:t>
      </w:r>
      <w:r w:rsidR="003A045C">
        <w:rPr>
          <w:rFonts w:ascii="Arial" w:hAnsi="Arial" w:cs="Arial"/>
          <w:sz w:val="20"/>
          <w:szCs w:val="20"/>
        </w:rPr>
        <w:t>Je potřeba také zohlednit příspěvky do fondu oprav, které nelze z</w:t>
      </w:r>
      <w:r w:rsidR="002354C3">
        <w:rPr>
          <w:rFonts w:ascii="Arial" w:hAnsi="Arial" w:cs="Arial"/>
          <w:sz w:val="20"/>
          <w:szCs w:val="20"/>
        </w:rPr>
        <w:t xml:space="preserve">e zákona </w:t>
      </w:r>
      <w:r w:rsidR="006B4CC9">
        <w:rPr>
          <w:rFonts w:ascii="Arial" w:hAnsi="Arial" w:cs="Arial"/>
          <w:sz w:val="20"/>
          <w:szCs w:val="20"/>
        </w:rPr>
        <w:t xml:space="preserve">požadovat </w:t>
      </w:r>
      <w:r w:rsidR="002354C3">
        <w:rPr>
          <w:rFonts w:ascii="Arial" w:hAnsi="Arial" w:cs="Arial"/>
          <w:sz w:val="20"/>
          <w:szCs w:val="20"/>
        </w:rPr>
        <w:t>po nájemci</w:t>
      </w:r>
      <w:r w:rsidR="003A045C">
        <w:rPr>
          <w:rFonts w:ascii="Arial" w:hAnsi="Arial" w:cs="Arial"/>
          <w:sz w:val="20"/>
          <w:szCs w:val="20"/>
        </w:rPr>
        <w:t xml:space="preserve">. Proto je důležité příspěvek </w:t>
      </w:r>
      <w:r w:rsidR="00D07730">
        <w:rPr>
          <w:rFonts w:ascii="Arial" w:hAnsi="Arial" w:cs="Arial"/>
          <w:sz w:val="20"/>
          <w:szCs w:val="20"/>
        </w:rPr>
        <w:t xml:space="preserve">zohlednit ve výši nájemného. Co ale po nájemnících lze požadovat, jsou platby za služby. V praxi je běžné, že plyn a elektřinu či poplatky za televizi, rozhlas a internet mají nájemci napsané na sebe. </w:t>
      </w:r>
    </w:p>
    <w:p w:rsidR="00C41F8F" w:rsidRDefault="00D332BA" w:rsidP="00CF72EA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Nesmí</w:t>
      </w:r>
      <w:r w:rsidR="00D208EC">
        <w:rPr>
          <w:rFonts w:ascii="Arial" w:hAnsi="Arial" w:cs="Arial"/>
          <w:sz w:val="20"/>
          <w:szCs w:val="20"/>
        </w:rPr>
        <w:t>te</w:t>
      </w:r>
      <w:r>
        <w:rPr>
          <w:rFonts w:ascii="Arial" w:hAnsi="Arial" w:cs="Arial"/>
          <w:sz w:val="20"/>
          <w:szCs w:val="20"/>
        </w:rPr>
        <w:t xml:space="preserve"> také zapomenout na </w:t>
      </w:r>
      <w:r w:rsidR="00E80607" w:rsidRPr="0081106B">
        <w:rPr>
          <w:rFonts w:ascii="Arial" w:hAnsi="Arial" w:cs="Arial"/>
          <w:sz w:val="20"/>
          <w:szCs w:val="20"/>
        </w:rPr>
        <w:t xml:space="preserve">jednorázové platby </w:t>
      </w:r>
      <w:r w:rsidR="00D208EC">
        <w:rPr>
          <w:rFonts w:ascii="Arial" w:hAnsi="Arial" w:cs="Arial"/>
          <w:sz w:val="20"/>
          <w:szCs w:val="20"/>
        </w:rPr>
        <w:t>z</w:t>
      </w:r>
      <w:r w:rsidR="00E80607" w:rsidRPr="0081106B">
        <w:rPr>
          <w:rFonts w:ascii="Arial" w:hAnsi="Arial" w:cs="Arial"/>
          <w:sz w:val="20"/>
          <w:szCs w:val="20"/>
        </w:rPr>
        <w:t xml:space="preserve">a údržbu bytu, </w:t>
      </w:r>
      <w:r w:rsidR="00E80607">
        <w:rPr>
          <w:rFonts w:ascii="Arial" w:hAnsi="Arial" w:cs="Arial"/>
          <w:sz w:val="20"/>
          <w:szCs w:val="20"/>
        </w:rPr>
        <w:t>například</w:t>
      </w:r>
      <w:r w:rsidR="00E80607" w:rsidRPr="0081106B">
        <w:rPr>
          <w:rFonts w:ascii="Arial" w:hAnsi="Arial" w:cs="Arial"/>
          <w:sz w:val="20"/>
          <w:szCs w:val="20"/>
        </w:rPr>
        <w:t xml:space="preserve"> opravy</w:t>
      </w:r>
      <w:r w:rsidR="005D08DF">
        <w:rPr>
          <w:rFonts w:ascii="Arial" w:hAnsi="Arial" w:cs="Arial"/>
          <w:sz w:val="20"/>
          <w:szCs w:val="20"/>
        </w:rPr>
        <w:t xml:space="preserve"> zařízení či vybavení</w:t>
      </w:r>
      <w:r w:rsidR="00E80607" w:rsidRPr="0081106B">
        <w:rPr>
          <w:rFonts w:ascii="Arial" w:hAnsi="Arial" w:cs="Arial"/>
          <w:sz w:val="20"/>
          <w:szCs w:val="20"/>
        </w:rPr>
        <w:t>, výmalba po změně nájemníků</w:t>
      </w:r>
      <w:r w:rsidR="00BA1602">
        <w:rPr>
          <w:rFonts w:ascii="Arial" w:hAnsi="Arial" w:cs="Arial"/>
          <w:sz w:val="20"/>
          <w:szCs w:val="20"/>
        </w:rPr>
        <w:t xml:space="preserve"> nebo</w:t>
      </w:r>
      <w:r w:rsidR="006D019C">
        <w:rPr>
          <w:rFonts w:ascii="Arial" w:hAnsi="Arial" w:cs="Arial"/>
          <w:sz w:val="20"/>
          <w:szCs w:val="20"/>
        </w:rPr>
        <w:t xml:space="preserve"> pravidelné revize</w:t>
      </w:r>
      <w:r w:rsidR="00E80607" w:rsidRPr="0081106B">
        <w:rPr>
          <w:rFonts w:ascii="Arial" w:hAnsi="Arial" w:cs="Arial"/>
          <w:sz w:val="20"/>
          <w:szCs w:val="20"/>
        </w:rPr>
        <w:t xml:space="preserve">. </w:t>
      </w:r>
      <w:r>
        <w:rPr>
          <w:rFonts w:ascii="Arial" w:hAnsi="Arial" w:cs="Arial"/>
          <w:sz w:val="20"/>
          <w:szCs w:val="20"/>
        </w:rPr>
        <w:t>Dobré je v</w:t>
      </w:r>
      <w:r w:rsidR="006D019C">
        <w:rPr>
          <w:rFonts w:ascii="Arial" w:hAnsi="Arial" w:cs="Arial"/>
          <w:sz w:val="20"/>
          <w:szCs w:val="20"/>
        </w:rPr>
        <w:t xml:space="preserve">e smlouvě zohlednit, od jaké výše platí opravu pronajímatel a do jaké částky nájemce. </w:t>
      </w:r>
      <w:r w:rsidR="00D208EC">
        <w:rPr>
          <w:rFonts w:ascii="Arial" w:hAnsi="Arial" w:cs="Arial"/>
          <w:sz w:val="20"/>
          <w:szCs w:val="20"/>
        </w:rPr>
        <w:t>Může se stát, že byt nebude obsazený po celou dobu. V nákladech tedy počítejte průměrně s jedním neobsazeným měsícem za rok, kdy musíte platit hypotéční splátku a náklady na služby.</w:t>
      </w:r>
      <w:r w:rsidR="00C41F8F" w:rsidRPr="00C41F8F">
        <w:rPr>
          <w:rFonts w:ascii="Arial" w:hAnsi="Arial" w:cs="Arial"/>
          <w:sz w:val="20"/>
          <w:szCs w:val="20"/>
        </w:rPr>
        <w:t xml:space="preserve"> </w:t>
      </w:r>
      <w:r w:rsidR="00C41F8F">
        <w:rPr>
          <w:rFonts w:ascii="Arial" w:hAnsi="Arial" w:cs="Arial"/>
          <w:sz w:val="20"/>
          <w:szCs w:val="20"/>
        </w:rPr>
        <w:t xml:space="preserve">Pozor tedy na to, že výnos z bytu nepočítáme jen jako nájem – hypotéka = zisk. Do vzorce je třeba zahrnout i řadu další poplatků a nákladů spojených s vlastnictvím nemovitosti. </w:t>
      </w:r>
    </w:p>
    <w:p w:rsidR="00900A3A" w:rsidRDefault="00717236" w:rsidP="00CF72EA">
      <w:pPr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lastRenderedPageBreak/>
        <w:t>Dva modelové příklady (minimální vlastní zdroje a vyšší vlastní zdroje)</w:t>
      </w:r>
      <w:r w:rsidR="00902887">
        <w:rPr>
          <w:rFonts w:ascii="Arial" w:hAnsi="Arial" w:cs="Arial"/>
          <w:b/>
          <w:sz w:val="20"/>
          <w:szCs w:val="20"/>
        </w:rPr>
        <w:t>:</w:t>
      </w:r>
    </w:p>
    <w:tbl>
      <w:tblPr>
        <w:tblW w:w="9087" w:type="dxa"/>
        <w:tblInd w:w="55" w:type="dxa"/>
        <w:tblCellMar>
          <w:left w:w="70" w:type="dxa"/>
          <w:right w:w="70" w:type="dxa"/>
        </w:tblCellMar>
        <w:tblLook w:val="04A0"/>
      </w:tblPr>
      <w:tblGrid>
        <w:gridCol w:w="3312"/>
        <w:gridCol w:w="2940"/>
        <w:gridCol w:w="2835"/>
      </w:tblGrid>
      <w:tr w:rsidR="00817340" w:rsidRPr="00817340" w:rsidTr="002C76AD">
        <w:trPr>
          <w:trHeight w:val="324"/>
        </w:trPr>
        <w:tc>
          <w:tcPr>
            <w:tcW w:w="331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7340" w:rsidRPr="002C76AD" w:rsidRDefault="00817340" w:rsidP="00CF72EA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cs-CZ"/>
              </w:rPr>
            </w:pPr>
            <w:r w:rsidRPr="002C76AD">
              <w:rPr>
                <w:rFonts w:ascii="Arial" w:eastAsia="Times New Roman" w:hAnsi="Arial" w:cs="Arial"/>
                <w:color w:val="000000"/>
                <w:sz w:val="20"/>
                <w:szCs w:val="20"/>
                <w:lang w:eastAsia="cs-CZ"/>
              </w:rPr>
              <w:t>Nemovitost</w:t>
            </w:r>
          </w:p>
        </w:tc>
        <w:tc>
          <w:tcPr>
            <w:tcW w:w="294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17340" w:rsidRPr="002C76AD" w:rsidRDefault="00817340" w:rsidP="00CF72EA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cs-CZ"/>
              </w:rPr>
            </w:pPr>
            <w:r w:rsidRPr="002C76AD">
              <w:rPr>
                <w:rFonts w:ascii="Arial" w:eastAsia="Times New Roman" w:hAnsi="Arial" w:cs="Arial"/>
                <w:color w:val="000000"/>
                <w:sz w:val="20"/>
                <w:szCs w:val="20"/>
                <w:lang w:eastAsia="cs-CZ"/>
              </w:rPr>
              <w:t>Byt 1+1 v centru Plzně, 35 m</w:t>
            </w:r>
            <w:r w:rsidRPr="002C76AD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  <w:lang w:eastAsia="cs-CZ"/>
              </w:rPr>
              <w:t>2</w:t>
            </w:r>
          </w:p>
        </w:tc>
        <w:tc>
          <w:tcPr>
            <w:tcW w:w="2835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17340" w:rsidRPr="002C76AD" w:rsidRDefault="00817340" w:rsidP="00CF72EA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cs-CZ"/>
              </w:rPr>
            </w:pPr>
            <w:r w:rsidRPr="002C76AD">
              <w:rPr>
                <w:rFonts w:ascii="Arial" w:eastAsia="Times New Roman" w:hAnsi="Arial" w:cs="Arial"/>
                <w:color w:val="000000"/>
                <w:sz w:val="20"/>
                <w:szCs w:val="20"/>
                <w:lang w:eastAsia="cs-CZ"/>
              </w:rPr>
              <w:t>Byt 1+1 v centru Plzně, 35 m</w:t>
            </w:r>
            <w:r w:rsidRPr="002C76AD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  <w:lang w:eastAsia="cs-CZ"/>
              </w:rPr>
              <w:t>2</w:t>
            </w:r>
          </w:p>
        </w:tc>
      </w:tr>
      <w:tr w:rsidR="00817340" w:rsidRPr="00817340" w:rsidTr="002C76AD">
        <w:trPr>
          <w:trHeight w:val="288"/>
        </w:trPr>
        <w:tc>
          <w:tcPr>
            <w:tcW w:w="331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7340" w:rsidRPr="002C76AD" w:rsidRDefault="004D1A06" w:rsidP="00CF72EA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cs-CZ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cs-CZ"/>
              </w:rPr>
              <w:t>Cena b</w:t>
            </w:r>
            <w:r w:rsidR="00817340" w:rsidRPr="002C76AD">
              <w:rPr>
                <w:rFonts w:ascii="Arial" w:eastAsia="Times New Roman" w:hAnsi="Arial" w:cs="Arial"/>
                <w:color w:val="000000"/>
                <w:sz w:val="20"/>
                <w:szCs w:val="20"/>
                <w:lang w:eastAsia="cs-CZ"/>
              </w:rPr>
              <w:t>ytu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17340" w:rsidRPr="002C76AD" w:rsidRDefault="00817340" w:rsidP="00CF72EA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cs-CZ"/>
              </w:rPr>
            </w:pPr>
            <w:r w:rsidRPr="002C76AD">
              <w:rPr>
                <w:rFonts w:ascii="Arial" w:eastAsia="Times New Roman" w:hAnsi="Arial" w:cs="Arial"/>
                <w:color w:val="000000"/>
                <w:sz w:val="20"/>
                <w:szCs w:val="20"/>
                <w:lang w:eastAsia="cs-CZ"/>
              </w:rPr>
              <w:t>1 450 000 Kč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17340" w:rsidRPr="002C76AD" w:rsidRDefault="00817340" w:rsidP="00CF72EA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cs-CZ"/>
              </w:rPr>
            </w:pPr>
            <w:r w:rsidRPr="002C76AD">
              <w:rPr>
                <w:rFonts w:ascii="Arial" w:eastAsia="Times New Roman" w:hAnsi="Arial" w:cs="Arial"/>
                <w:color w:val="000000"/>
                <w:sz w:val="20"/>
                <w:szCs w:val="20"/>
                <w:lang w:eastAsia="cs-CZ"/>
              </w:rPr>
              <w:t>1 450 000 Kč</w:t>
            </w:r>
          </w:p>
        </w:tc>
      </w:tr>
      <w:tr w:rsidR="00817340" w:rsidRPr="00817340" w:rsidTr="002C76AD">
        <w:trPr>
          <w:trHeight w:val="288"/>
        </w:trPr>
        <w:tc>
          <w:tcPr>
            <w:tcW w:w="331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7340" w:rsidRPr="002C76AD" w:rsidRDefault="00817340" w:rsidP="00CF72EA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cs-CZ"/>
              </w:rPr>
            </w:pPr>
            <w:r w:rsidRPr="002C76AD">
              <w:rPr>
                <w:rFonts w:ascii="Arial" w:eastAsia="Times New Roman" w:hAnsi="Arial" w:cs="Arial"/>
                <w:color w:val="000000"/>
                <w:sz w:val="20"/>
                <w:szCs w:val="20"/>
                <w:lang w:eastAsia="cs-CZ"/>
              </w:rPr>
              <w:t>Daň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17340" w:rsidRPr="002C76AD" w:rsidRDefault="00817340" w:rsidP="00CF72EA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cs-CZ"/>
              </w:rPr>
            </w:pPr>
            <w:r w:rsidRPr="002C76AD">
              <w:rPr>
                <w:rFonts w:ascii="Arial" w:eastAsia="Times New Roman" w:hAnsi="Arial" w:cs="Arial"/>
                <w:color w:val="000000"/>
                <w:sz w:val="20"/>
                <w:szCs w:val="20"/>
                <w:lang w:eastAsia="cs-CZ"/>
              </w:rPr>
              <w:t>58 000 Kč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17340" w:rsidRPr="002C76AD" w:rsidRDefault="00817340" w:rsidP="00CF72EA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cs-CZ"/>
              </w:rPr>
            </w:pPr>
            <w:r w:rsidRPr="002C76AD">
              <w:rPr>
                <w:rFonts w:ascii="Arial" w:eastAsia="Times New Roman" w:hAnsi="Arial" w:cs="Arial"/>
                <w:color w:val="000000"/>
                <w:sz w:val="20"/>
                <w:szCs w:val="20"/>
                <w:lang w:eastAsia="cs-CZ"/>
              </w:rPr>
              <w:t>58 000 Kč</w:t>
            </w:r>
          </w:p>
        </w:tc>
      </w:tr>
      <w:tr w:rsidR="00817340" w:rsidRPr="00817340" w:rsidTr="002C76AD">
        <w:trPr>
          <w:trHeight w:val="288"/>
        </w:trPr>
        <w:tc>
          <w:tcPr>
            <w:tcW w:w="331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17340" w:rsidRPr="002C76AD" w:rsidRDefault="00817340" w:rsidP="00CF72EA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cs-CZ"/>
              </w:rPr>
            </w:pPr>
            <w:r w:rsidRPr="002C76AD">
              <w:rPr>
                <w:rFonts w:ascii="Arial" w:eastAsia="Times New Roman" w:hAnsi="Arial" w:cs="Arial"/>
                <w:color w:val="000000"/>
                <w:sz w:val="20"/>
                <w:szCs w:val="20"/>
                <w:lang w:eastAsia="cs-CZ"/>
              </w:rPr>
              <w:t>Vlastní prostředky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17340" w:rsidRPr="002C76AD" w:rsidRDefault="00817340" w:rsidP="00CF72EA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cs-CZ"/>
              </w:rPr>
            </w:pPr>
            <w:r w:rsidRPr="002C76AD">
              <w:rPr>
                <w:rFonts w:ascii="Arial" w:eastAsia="Times New Roman" w:hAnsi="Arial" w:cs="Arial"/>
                <w:color w:val="000000"/>
                <w:sz w:val="20"/>
                <w:szCs w:val="20"/>
                <w:lang w:eastAsia="cs-CZ"/>
              </w:rPr>
              <w:t>290 000 Kč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17340" w:rsidRPr="002C76AD" w:rsidRDefault="00817340" w:rsidP="00CF72EA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cs-CZ"/>
              </w:rPr>
            </w:pPr>
            <w:r w:rsidRPr="002C76AD">
              <w:rPr>
                <w:rFonts w:ascii="Arial" w:eastAsia="Times New Roman" w:hAnsi="Arial" w:cs="Arial"/>
                <w:color w:val="000000"/>
                <w:sz w:val="20"/>
                <w:szCs w:val="20"/>
                <w:lang w:eastAsia="cs-CZ"/>
              </w:rPr>
              <w:t>580 000 Kč</w:t>
            </w:r>
          </w:p>
        </w:tc>
      </w:tr>
      <w:tr w:rsidR="00817340" w:rsidRPr="00817340" w:rsidTr="002C76AD">
        <w:trPr>
          <w:trHeight w:val="288"/>
        </w:trPr>
        <w:tc>
          <w:tcPr>
            <w:tcW w:w="331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7340" w:rsidRPr="002C76AD" w:rsidRDefault="00817340" w:rsidP="00CF72EA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cs-CZ"/>
              </w:rPr>
            </w:pPr>
            <w:r w:rsidRPr="002C76AD">
              <w:rPr>
                <w:rFonts w:ascii="Arial" w:eastAsia="Times New Roman" w:hAnsi="Arial" w:cs="Arial"/>
                <w:color w:val="000000"/>
                <w:sz w:val="20"/>
                <w:szCs w:val="20"/>
                <w:lang w:eastAsia="cs-CZ"/>
              </w:rPr>
              <w:t>Hypoteční úvěr na zbytek kupní ceny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17340" w:rsidRPr="002C76AD" w:rsidRDefault="00817340" w:rsidP="00CF72EA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cs-CZ"/>
              </w:rPr>
            </w:pPr>
            <w:r w:rsidRPr="002C76AD">
              <w:rPr>
                <w:rFonts w:ascii="Arial" w:eastAsia="Times New Roman" w:hAnsi="Arial" w:cs="Arial"/>
                <w:color w:val="000000"/>
                <w:sz w:val="20"/>
                <w:szCs w:val="20"/>
                <w:lang w:eastAsia="cs-CZ"/>
              </w:rPr>
              <w:t>1 160 000 Kč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17340" w:rsidRPr="002C76AD" w:rsidRDefault="00817340" w:rsidP="00CF72EA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cs-CZ"/>
              </w:rPr>
            </w:pPr>
            <w:r w:rsidRPr="002C76AD">
              <w:rPr>
                <w:rFonts w:ascii="Arial" w:eastAsia="Times New Roman" w:hAnsi="Arial" w:cs="Arial"/>
                <w:color w:val="000000"/>
                <w:sz w:val="20"/>
                <w:szCs w:val="20"/>
                <w:lang w:eastAsia="cs-CZ"/>
              </w:rPr>
              <w:t>870 000 Kč</w:t>
            </w:r>
          </w:p>
        </w:tc>
      </w:tr>
      <w:tr w:rsidR="00817340" w:rsidRPr="00817340" w:rsidTr="002C76AD">
        <w:trPr>
          <w:trHeight w:val="300"/>
        </w:trPr>
        <w:tc>
          <w:tcPr>
            <w:tcW w:w="3312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7340" w:rsidRPr="002C76AD" w:rsidRDefault="00817340" w:rsidP="00CF72EA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cs-CZ"/>
              </w:rPr>
            </w:pPr>
            <w:r w:rsidRPr="002C76AD">
              <w:rPr>
                <w:rFonts w:ascii="Arial" w:eastAsia="Times New Roman" w:hAnsi="Arial" w:cs="Arial"/>
                <w:color w:val="000000"/>
                <w:sz w:val="20"/>
                <w:szCs w:val="20"/>
                <w:lang w:eastAsia="cs-CZ"/>
              </w:rPr>
              <w:t>Splátka úvěru na 30 let při 3</w:t>
            </w:r>
            <w:r w:rsidR="004D1A06">
              <w:rPr>
                <w:rFonts w:ascii="Arial" w:eastAsia="Times New Roman" w:hAnsi="Arial" w:cs="Arial"/>
                <w:color w:val="000000"/>
                <w:sz w:val="20"/>
                <w:szCs w:val="20"/>
                <w:lang w:eastAsia="cs-CZ"/>
              </w:rPr>
              <w:t xml:space="preserve"> </w:t>
            </w:r>
            <w:r w:rsidRPr="002C76AD">
              <w:rPr>
                <w:rFonts w:ascii="Arial" w:eastAsia="Times New Roman" w:hAnsi="Arial" w:cs="Arial"/>
                <w:color w:val="000000"/>
                <w:sz w:val="20"/>
                <w:szCs w:val="20"/>
                <w:lang w:eastAsia="cs-CZ"/>
              </w:rPr>
              <w:t>% p.</w:t>
            </w:r>
            <w:r w:rsidR="004D1A06">
              <w:rPr>
                <w:rFonts w:ascii="Arial" w:eastAsia="Times New Roman" w:hAnsi="Arial" w:cs="Arial"/>
                <w:color w:val="000000"/>
                <w:sz w:val="20"/>
                <w:szCs w:val="20"/>
                <w:lang w:eastAsia="cs-CZ"/>
              </w:rPr>
              <w:t xml:space="preserve"> </w:t>
            </w:r>
            <w:r w:rsidRPr="002C76AD">
              <w:rPr>
                <w:rFonts w:ascii="Arial" w:eastAsia="Times New Roman" w:hAnsi="Arial" w:cs="Arial"/>
                <w:color w:val="000000"/>
                <w:sz w:val="20"/>
                <w:szCs w:val="20"/>
                <w:lang w:eastAsia="cs-CZ"/>
              </w:rPr>
              <w:t>a.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17340" w:rsidRPr="002C76AD" w:rsidRDefault="00817340" w:rsidP="00CF72EA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cs-CZ"/>
              </w:rPr>
            </w:pPr>
            <w:r w:rsidRPr="002C76AD">
              <w:rPr>
                <w:rFonts w:ascii="Arial" w:eastAsia="Times New Roman" w:hAnsi="Arial" w:cs="Arial"/>
                <w:color w:val="000000"/>
                <w:sz w:val="20"/>
                <w:szCs w:val="20"/>
                <w:lang w:eastAsia="cs-CZ"/>
              </w:rPr>
              <w:t>4 891 Kč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17340" w:rsidRPr="002C76AD" w:rsidRDefault="00817340" w:rsidP="00CF72EA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cs-CZ"/>
              </w:rPr>
            </w:pPr>
            <w:r w:rsidRPr="002C76AD">
              <w:rPr>
                <w:rFonts w:ascii="Arial" w:eastAsia="Times New Roman" w:hAnsi="Arial" w:cs="Arial"/>
                <w:color w:val="000000"/>
                <w:sz w:val="20"/>
                <w:szCs w:val="20"/>
                <w:lang w:eastAsia="cs-CZ"/>
              </w:rPr>
              <w:t>3 668 Kč</w:t>
            </w:r>
          </w:p>
        </w:tc>
      </w:tr>
      <w:tr w:rsidR="002C76AD" w:rsidRPr="00817340" w:rsidTr="002C76AD">
        <w:trPr>
          <w:trHeight w:val="300"/>
        </w:trPr>
        <w:tc>
          <w:tcPr>
            <w:tcW w:w="9087" w:type="dxa"/>
            <w:gridSpan w:val="3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C76AD" w:rsidRPr="002C76AD" w:rsidRDefault="002C76AD" w:rsidP="00CF72EA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cs-CZ"/>
              </w:rPr>
            </w:pPr>
            <w:r w:rsidRPr="002C76AD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cs-CZ"/>
              </w:rPr>
              <w:t>Orientační složení nájmu</w:t>
            </w:r>
          </w:p>
        </w:tc>
      </w:tr>
      <w:tr w:rsidR="00817340" w:rsidRPr="00817340" w:rsidTr="002C76AD">
        <w:trPr>
          <w:trHeight w:val="288"/>
        </w:trPr>
        <w:tc>
          <w:tcPr>
            <w:tcW w:w="3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7340" w:rsidRPr="002C76AD" w:rsidRDefault="00817340" w:rsidP="00CF72EA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cs-CZ"/>
              </w:rPr>
            </w:pPr>
            <w:r w:rsidRPr="002C76AD">
              <w:rPr>
                <w:rFonts w:ascii="Arial" w:eastAsia="Times New Roman" w:hAnsi="Arial" w:cs="Arial"/>
                <w:color w:val="000000"/>
                <w:sz w:val="20"/>
                <w:szCs w:val="20"/>
                <w:lang w:eastAsia="cs-CZ"/>
              </w:rPr>
              <w:t>Splátka hypotéky</w:t>
            </w:r>
          </w:p>
        </w:tc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7340" w:rsidRPr="002C76AD" w:rsidRDefault="00817340" w:rsidP="00CF72EA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cs-CZ"/>
              </w:rPr>
            </w:pPr>
            <w:r w:rsidRPr="002C76AD">
              <w:rPr>
                <w:rFonts w:ascii="Arial" w:eastAsia="Times New Roman" w:hAnsi="Arial" w:cs="Arial"/>
                <w:color w:val="000000"/>
                <w:sz w:val="20"/>
                <w:szCs w:val="20"/>
                <w:lang w:eastAsia="cs-CZ"/>
              </w:rPr>
              <w:t>4 891 Kč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7340" w:rsidRPr="002C76AD" w:rsidRDefault="00817340" w:rsidP="00CF72EA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cs-CZ"/>
              </w:rPr>
            </w:pPr>
            <w:r w:rsidRPr="002C76AD">
              <w:rPr>
                <w:rFonts w:ascii="Arial" w:eastAsia="Times New Roman" w:hAnsi="Arial" w:cs="Arial"/>
                <w:color w:val="000000"/>
                <w:sz w:val="20"/>
                <w:szCs w:val="20"/>
                <w:lang w:eastAsia="cs-CZ"/>
              </w:rPr>
              <w:t>3 668 Kč</w:t>
            </w:r>
          </w:p>
        </w:tc>
      </w:tr>
      <w:tr w:rsidR="00817340" w:rsidRPr="00817340" w:rsidTr="002C76AD">
        <w:trPr>
          <w:trHeight w:val="288"/>
        </w:trPr>
        <w:tc>
          <w:tcPr>
            <w:tcW w:w="3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7340" w:rsidRPr="002C76AD" w:rsidRDefault="00817340" w:rsidP="00CF72EA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cs-CZ"/>
              </w:rPr>
            </w:pPr>
            <w:r w:rsidRPr="002C76AD">
              <w:rPr>
                <w:rFonts w:ascii="Arial" w:eastAsia="Times New Roman" w:hAnsi="Arial" w:cs="Arial"/>
                <w:color w:val="000000"/>
                <w:sz w:val="20"/>
                <w:szCs w:val="20"/>
                <w:lang w:eastAsia="cs-CZ"/>
              </w:rPr>
              <w:t>Fond oprav</w:t>
            </w:r>
          </w:p>
        </w:tc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7340" w:rsidRPr="002C76AD" w:rsidRDefault="00817340" w:rsidP="00CF72EA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cs-CZ"/>
              </w:rPr>
            </w:pPr>
            <w:r w:rsidRPr="002C76AD">
              <w:rPr>
                <w:rFonts w:ascii="Arial" w:eastAsia="Times New Roman" w:hAnsi="Arial" w:cs="Arial"/>
                <w:color w:val="000000"/>
                <w:sz w:val="20"/>
                <w:szCs w:val="20"/>
                <w:lang w:eastAsia="cs-CZ"/>
              </w:rPr>
              <w:t>2 000 Kč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7340" w:rsidRPr="002C76AD" w:rsidRDefault="00817340" w:rsidP="00CF72EA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cs-CZ"/>
              </w:rPr>
            </w:pPr>
            <w:r w:rsidRPr="002C76AD">
              <w:rPr>
                <w:rFonts w:ascii="Arial" w:eastAsia="Times New Roman" w:hAnsi="Arial" w:cs="Arial"/>
                <w:color w:val="000000"/>
                <w:sz w:val="20"/>
                <w:szCs w:val="20"/>
                <w:lang w:eastAsia="cs-CZ"/>
              </w:rPr>
              <w:t>2 000 Kč</w:t>
            </w:r>
          </w:p>
        </w:tc>
      </w:tr>
      <w:tr w:rsidR="00817340" w:rsidRPr="00817340" w:rsidTr="002C76AD">
        <w:trPr>
          <w:trHeight w:val="288"/>
        </w:trPr>
        <w:tc>
          <w:tcPr>
            <w:tcW w:w="3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7340" w:rsidRPr="002C76AD" w:rsidRDefault="00817340" w:rsidP="00CF72EA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cs-CZ"/>
              </w:rPr>
            </w:pPr>
            <w:r w:rsidRPr="002C76AD">
              <w:rPr>
                <w:rFonts w:ascii="Arial" w:eastAsia="Times New Roman" w:hAnsi="Arial" w:cs="Arial"/>
                <w:color w:val="000000"/>
                <w:sz w:val="20"/>
                <w:szCs w:val="20"/>
                <w:lang w:eastAsia="cs-CZ"/>
              </w:rPr>
              <w:t>Pojištění a daň z</w:t>
            </w:r>
            <w:r w:rsidR="002C76AD">
              <w:rPr>
                <w:rFonts w:ascii="Arial" w:eastAsia="Times New Roman" w:hAnsi="Arial" w:cs="Arial"/>
                <w:color w:val="000000"/>
                <w:sz w:val="20"/>
                <w:szCs w:val="20"/>
                <w:lang w:eastAsia="cs-CZ"/>
              </w:rPr>
              <w:t> </w:t>
            </w:r>
            <w:r w:rsidRPr="002C76AD">
              <w:rPr>
                <w:rFonts w:ascii="Arial" w:eastAsia="Times New Roman" w:hAnsi="Arial" w:cs="Arial"/>
                <w:color w:val="000000"/>
                <w:sz w:val="20"/>
                <w:szCs w:val="20"/>
                <w:lang w:eastAsia="cs-CZ"/>
              </w:rPr>
              <w:t>nemovitosti</w:t>
            </w:r>
            <w:r w:rsidR="002C76AD">
              <w:rPr>
                <w:rFonts w:ascii="Arial" w:eastAsia="Times New Roman" w:hAnsi="Arial" w:cs="Arial"/>
                <w:color w:val="000000"/>
                <w:sz w:val="20"/>
                <w:szCs w:val="20"/>
                <w:lang w:eastAsia="cs-CZ"/>
              </w:rPr>
              <w:t xml:space="preserve"> </w:t>
            </w:r>
          </w:p>
        </w:tc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7340" w:rsidRPr="002C76AD" w:rsidRDefault="00817340" w:rsidP="00CF72EA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cs-CZ"/>
              </w:rPr>
            </w:pPr>
            <w:r w:rsidRPr="002C76AD">
              <w:rPr>
                <w:rFonts w:ascii="Arial" w:eastAsia="Times New Roman" w:hAnsi="Arial" w:cs="Arial"/>
                <w:color w:val="000000"/>
                <w:sz w:val="20"/>
                <w:szCs w:val="20"/>
                <w:lang w:eastAsia="cs-CZ"/>
              </w:rPr>
              <w:t>200 Kč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7340" w:rsidRPr="002C76AD" w:rsidRDefault="00817340" w:rsidP="00CF72EA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cs-CZ"/>
              </w:rPr>
            </w:pPr>
            <w:r w:rsidRPr="002C76AD">
              <w:rPr>
                <w:rFonts w:ascii="Arial" w:eastAsia="Times New Roman" w:hAnsi="Arial" w:cs="Arial"/>
                <w:color w:val="000000"/>
                <w:sz w:val="20"/>
                <w:szCs w:val="20"/>
                <w:lang w:eastAsia="cs-CZ"/>
              </w:rPr>
              <w:t>200 Kč</w:t>
            </w:r>
          </w:p>
        </w:tc>
      </w:tr>
      <w:tr w:rsidR="00817340" w:rsidRPr="00817340" w:rsidTr="002C76AD">
        <w:trPr>
          <w:trHeight w:val="300"/>
        </w:trPr>
        <w:tc>
          <w:tcPr>
            <w:tcW w:w="3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7340" w:rsidRPr="002C76AD" w:rsidRDefault="00817340" w:rsidP="00CF72EA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cs-CZ"/>
              </w:rPr>
            </w:pPr>
            <w:r w:rsidRPr="002C76AD">
              <w:rPr>
                <w:rFonts w:ascii="Arial" w:eastAsia="Times New Roman" w:hAnsi="Arial" w:cs="Arial"/>
                <w:color w:val="000000"/>
                <w:sz w:val="20"/>
                <w:szCs w:val="20"/>
                <w:lang w:eastAsia="cs-CZ"/>
              </w:rPr>
              <w:t>Údržba</w:t>
            </w:r>
          </w:p>
        </w:tc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7340" w:rsidRPr="002C76AD" w:rsidRDefault="00817340" w:rsidP="00CF72EA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cs-CZ"/>
              </w:rPr>
            </w:pPr>
            <w:r w:rsidRPr="002C76AD">
              <w:rPr>
                <w:rFonts w:ascii="Arial" w:eastAsia="Times New Roman" w:hAnsi="Arial" w:cs="Arial"/>
                <w:color w:val="000000"/>
                <w:sz w:val="20"/>
                <w:szCs w:val="20"/>
                <w:lang w:eastAsia="cs-CZ"/>
              </w:rPr>
              <w:t>500 Kč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7340" w:rsidRPr="002C76AD" w:rsidRDefault="00817340" w:rsidP="00CF72EA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cs-CZ"/>
              </w:rPr>
            </w:pPr>
            <w:r w:rsidRPr="002C76AD">
              <w:rPr>
                <w:rFonts w:ascii="Arial" w:eastAsia="Times New Roman" w:hAnsi="Arial" w:cs="Arial"/>
                <w:color w:val="000000"/>
                <w:sz w:val="20"/>
                <w:szCs w:val="20"/>
                <w:lang w:eastAsia="cs-CZ"/>
              </w:rPr>
              <w:t>500 Kč</w:t>
            </w:r>
          </w:p>
        </w:tc>
      </w:tr>
      <w:tr w:rsidR="00817340" w:rsidRPr="00817340" w:rsidTr="002C76AD">
        <w:trPr>
          <w:trHeight w:val="300"/>
        </w:trPr>
        <w:tc>
          <w:tcPr>
            <w:tcW w:w="3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7340" w:rsidRPr="002C76AD" w:rsidRDefault="00817340" w:rsidP="00CF72EA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cs-CZ"/>
              </w:rPr>
            </w:pPr>
            <w:r w:rsidRPr="002C76AD">
              <w:rPr>
                <w:rFonts w:ascii="Arial" w:eastAsia="Times New Roman" w:hAnsi="Arial" w:cs="Arial"/>
                <w:color w:val="000000"/>
                <w:sz w:val="20"/>
                <w:szCs w:val="20"/>
                <w:lang w:eastAsia="cs-CZ"/>
              </w:rPr>
              <w:t>Nájem pokrývající pouze náklady</w:t>
            </w:r>
          </w:p>
        </w:tc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7340" w:rsidRPr="002C76AD" w:rsidRDefault="00817340" w:rsidP="00CF72EA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cs-CZ"/>
              </w:rPr>
            </w:pPr>
            <w:r w:rsidRPr="002C76AD">
              <w:rPr>
                <w:rFonts w:ascii="Arial" w:eastAsia="Times New Roman" w:hAnsi="Arial" w:cs="Arial"/>
                <w:color w:val="000000"/>
                <w:sz w:val="20"/>
                <w:szCs w:val="20"/>
                <w:lang w:eastAsia="cs-CZ"/>
              </w:rPr>
              <w:t>7 591 Kč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7340" w:rsidRPr="002C76AD" w:rsidRDefault="00817340" w:rsidP="00CF72EA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cs-CZ"/>
              </w:rPr>
            </w:pPr>
            <w:r w:rsidRPr="002C76AD">
              <w:rPr>
                <w:rFonts w:ascii="Arial" w:eastAsia="Times New Roman" w:hAnsi="Arial" w:cs="Arial"/>
                <w:color w:val="000000"/>
                <w:sz w:val="20"/>
                <w:szCs w:val="20"/>
                <w:lang w:eastAsia="cs-CZ"/>
              </w:rPr>
              <w:t>6 368 Kč</w:t>
            </w:r>
          </w:p>
        </w:tc>
      </w:tr>
      <w:tr w:rsidR="00817340" w:rsidRPr="00817340" w:rsidTr="002C76AD">
        <w:trPr>
          <w:trHeight w:val="288"/>
        </w:trPr>
        <w:tc>
          <w:tcPr>
            <w:tcW w:w="3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7340" w:rsidRPr="002C76AD" w:rsidRDefault="00817340" w:rsidP="00CF72EA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cs-CZ"/>
              </w:rPr>
            </w:pPr>
            <w:r w:rsidRPr="002C76AD">
              <w:rPr>
                <w:rFonts w:ascii="Arial" w:eastAsia="Times New Roman" w:hAnsi="Arial" w:cs="Arial"/>
                <w:color w:val="000000"/>
                <w:sz w:val="20"/>
                <w:szCs w:val="20"/>
                <w:lang w:eastAsia="cs-CZ"/>
              </w:rPr>
              <w:t>Zisk z vložených prostředků (4</w:t>
            </w:r>
            <w:r w:rsidR="002C76AD">
              <w:rPr>
                <w:rFonts w:ascii="Arial" w:eastAsia="Times New Roman" w:hAnsi="Arial" w:cs="Arial"/>
                <w:color w:val="000000"/>
                <w:sz w:val="20"/>
                <w:szCs w:val="20"/>
                <w:lang w:eastAsia="cs-CZ"/>
              </w:rPr>
              <w:t xml:space="preserve"> </w:t>
            </w:r>
            <w:r w:rsidRPr="002C76AD">
              <w:rPr>
                <w:rFonts w:ascii="Arial" w:eastAsia="Times New Roman" w:hAnsi="Arial" w:cs="Arial"/>
                <w:color w:val="000000"/>
                <w:sz w:val="20"/>
                <w:szCs w:val="20"/>
                <w:lang w:eastAsia="cs-CZ"/>
              </w:rPr>
              <w:t>%</w:t>
            </w:r>
            <w:r w:rsidR="00B473B1">
              <w:rPr>
                <w:rFonts w:ascii="Arial" w:eastAsia="Times New Roman" w:hAnsi="Arial" w:cs="Arial"/>
                <w:color w:val="000000"/>
                <w:sz w:val="20"/>
                <w:szCs w:val="20"/>
                <w:lang w:eastAsia="cs-CZ"/>
              </w:rPr>
              <w:t xml:space="preserve"> p. a.</w:t>
            </w:r>
            <w:r w:rsidRPr="002C76AD">
              <w:rPr>
                <w:rFonts w:ascii="Arial" w:eastAsia="Times New Roman" w:hAnsi="Arial" w:cs="Arial"/>
                <w:color w:val="000000"/>
                <w:sz w:val="20"/>
                <w:szCs w:val="20"/>
                <w:lang w:eastAsia="cs-CZ"/>
              </w:rPr>
              <w:t>)</w:t>
            </w:r>
            <w:r w:rsidR="00AC4E83">
              <w:rPr>
                <w:rFonts w:ascii="Arial" w:eastAsia="Times New Roman" w:hAnsi="Arial" w:cs="Arial"/>
                <w:color w:val="000000"/>
                <w:sz w:val="20"/>
                <w:szCs w:val="20"/>
                <w:lang w:eastAsia="cs-CZ"/>
              </w:rPr>
              <w:t>*</w:t>
            </w:r>
          </w:p>
        </w:tc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7340" w:rsidRPr="002C76AD" w:rsidRDefault="00817340" w:rsidP="00CF72EA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cs-CZ"/>
              </w:rPr>
            </w:pPr>
            <w:r w:rsidRPr="002C76AD">
              <w:rPr>
                <w:rFonts w:ascii="Arial" w:eastAsia="Times New Roman" w:hAnsi="Arial" w:cs="Arial"/>
                <w:color w:val="000000"/>
                <w:sz w:val="20"/>
                <w:szCs w:val="20"/>
                <w:lang w:eastAsia="cs-CZ"/>
              </w:rPr>
              <w:t>1 265 Kč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7340" w:rsidRPr="002C76AD" w:rsidRDefault="00817340" w:rsidP="00CF72EA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cs-CZ"/>
              </w:rPr>
            </w:pPr>
            <w:r w:rsidRPr="002C76AD">
              <w:rPr>
                <w:rFonts w:ascii="Arial" w:eastAsia="Times New Roman" w:hAnsi="Arial" w:cs="Arial"/>
                <w:color w:val="000000"/>
                <w:sz w:val="20"/>
                <w:szCs w:val="20"/>
                <w:lang w:eastAsia="cs-CZ"/>
              </w:rPr>
              <w:t>2 109 Kč</w:t>
            </w:r>
          </w:p>
        </w:tc>
      </w:tr>
      <w:tr w:rsidR="00817340" w:rsidRPr="00817340" w:rsidTr="002C76AD">
        <w:trPr>
          <w:trHeight w:val="300"/>
        </w:trPr>
        <w:tc>
          <w:tcPr>
            <w:tcW w:w="3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7340" w:rsidRPr="002C76AD" w:rsidRDefault="002C76AD" w:rsidP="00CF72EA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cs-CZ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cs-CZ"/>
              </w:rPr>
              <w:t>R</w:t>
            </w:r>
            <w:r w:rsidR="00817340" w:rsidRPr="002C76AD">
              <w:rPr>
                <w:rFonts w:ascii="Arial" w:eastAsia="Times New Roman" w:hAnsi="Arial" w:cs="Arial"/>
                <w:color w:val="000000"/>
                <w:sz w:val="20"/>
                <w:szCs w:val="20"/>
                <w:lang w:eastAsia="cs-CZ"/>
              </w:rPr>
              <w:t>ezerva pro případ vynechání nájmu</w:t>
            </w:r>
            <w:r w:rsidR="00CA1235">
              <w:rPr>
                <w:rFonts w:ascii="Arial" w:eastAsia="Times New Roman" w:hAnsi="Arial" w:cs="Arial"/>
                <w:color w:val="000000"/>
                <w:sz w:val="20"/>
                <w:szCs w:val="20"/>
                <w:lang w:eastAsia="cs-CZ"/>
              </w:rPr>
              <w:t xml:space="preserve"> (průměrně 1 měsíc ročně)</w:t>
            </w:r>
          </w:p>
        </w:tc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7340" w:rsidRPr="002C76AD" w:rsidRDefault="00817340" w:rsidP="00CF72EA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cs-CZ"/>
              </w:rPr>
            </w:pPr>
            <w:r w:rsidRPr="002C76AD">
              <w:rPr>
                <w:rFonts w:ascii="Arial" w:eastAsia="Times New Roman" w:hAnsi="Arial" w:cs="Arial"/>
                <w:color w:val="000000"/>
                <w:sz w:val="20"/>
                <w:szCs w:val="20"/>
                <w:lang w:eastAsia="cs-CZ"/>
              </w:rPr>
              <w:t>650 Kč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7340" w:rsidRPr="002C76AD" w:rsidRDefault="00817340" w:rsidP="00CF72EA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cs-CZ"/>
              </w:rPr>
            </w:pPr>
            <w:r w:rsidRPr="002C76AD">
              <w:rPr>
                <w:rFonts w:ascii="Arial" w:eastAsia="Times New Roman" w:hAnsi="Arial" w:cs="Arial"/>
                <w:color w:val="000000"/>
                <w:sz w:val="20"/>
                <w:szCs w:val="20"/>
                <w:lang w:eastAsia="cs-CZ"/>
              </w:rPr>
              <w:t>650 Kč</w:t>
            </w:r>
          </w:p>
        </w:tc>
      </w:tr>
      <w:tr w:rsidR="00817340" w:rsidRPr="00817340" w:rsidTr="002C76AD">
        <w:trPr>
          <w:trHeight w:val="300"/>
        </w:trPr>
        <w:tc>
          <w:tcPr>
            <w:tcW w:w="3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7340" w:rsidRPr="002C76AD" w:rsidRDefault="00817340" w:rsidP="00CF72EA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2C76A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cs-CZ"/>
              </w:rPr>
              <w:t>Minimální nájem bez poplatků</w:t>
            </w:r>
          </w:p>
        </w:tc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7340" w:rsidRPr="002C76AD" w:rsidRDefault="00817340" w:rsidP="00CF72EA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2C76A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cs-CZ"/>
              </w:rPr>
              <w:t>9 506 Kč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7340" w:rsidRPr="002C76AD" w:rsidRDefault="00817340" w:rsidP="00CF72EA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2C76A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cs-CZ"/>
              </w:rPr>
              <w:t>9 127 Kč</w:t>
            </w:r>
          </w:p>
        </w:tc>
      </w:tr>
    </w:tbl>
    <w:p w:rsidR="006C6313" w:rsidRDefault="006C6313" w:rsidP="00CF72EA">
      <w:pPr>
        <w:jc w:val="both"/>
        <w:rPr>
          <w:rFonts w:ascii="Arial" w:hAnsi="Arial" w:cs="Arial"/>
          <w:sz w:val="20"/>
          <w:szCs w:val="20"/>
        </w:rPr>
      </w:pPr>
    </w:p>
    <w:p w:rsidR="00726D68" w:rsidRDefault="00726D68" w:rsidP="00CF72EA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N</w:t>
      </w:r>
      <w:r w:rsidR="00817340">
        <w:rPr>
          <w:rFonts w:ascii="Arial" w:hAnsi="Arial" w:cs="Arial"/>
          <w:sz w:val="20"/>
          <w:szCs w:val="20"/>
        </w:rPr>
        <w:t xml:space="preserve">ájemné je </w:t>
      </w:r>
      <w:r>
        <w:rPr>
          <w:rFonts w:ascii="Arial" w:hAnsi="Arial" w:cs="Arial"/>
          <w:sz w:val="20"/>
          <w:szCs w:val="20"/>
        </w:rPr>
        <w:t xml:space="preserve">v příkladu </w:t>
      </w:r>
      <w:r w:rsidR="00817340">
        <w:rPr>
          <w:rFonts w:ascii="Arial" w:hAnsi="Arial" w:cs="Arial"/>
          <w:sz w:val="20"/>
          <w:szCs w:val="20"/>
        </w:rPr>
        <w:t xml:space="preserve">počítáno na čisté pokrytí nákladů </w:t>
      </w:r>
      <w:r w:rsidR="003024F7">
        <w:rPr>
          <w:rFonts w:ascii="Arial" w:hAnsi="Arial" w:cs="Arial"/>
          <w:sz w:val="20"/>
          <w:szCs w:val="20"/>
        </w:rPr>
        <w:t xml:space="preserve">na </w:t>
      </w:r>
      <w:r w:rsidR="00817340">
        <w:rPr>
          <w:rFonts w:ascii="Arial" w:hAnsi="Arial" w:cs="Arial"/>
          <w:sz w:val="20"/>
          <w:szCs w:val="20"/>
        </w:rPr>
        <w:t>pořízení nemovitosti</w:t>
      </w:r>
      <w:r w:rsidR="003024F7">
        <w:rPr>
          <w:rFonts w:ascii="Arial" w:hAnsi="Arial" w:cs="Arial"/>
          <w:sz w:val="20"/>
          <w:szCs w:val="20"/>
        </w:rPr>
        <w:t>. Poč</w:t>
      </w:r>
      <w:r>
        <w:rPr>
          <w:rFonts w:ascii="Arial" w:hAnsi="Arial" w:cs="Arial"/>
          <w:sz w:val="20"/>
          <w:szCs w:val="20"/>
        </w:rPr>
        <w:t xml:space="preserve">ítáme </w:t>
      </w:r>
      <w:r w:rsidR="003024F7">
        <w:rPr>
          <w:rFonts w:ascii="Arial" w:hAnsi="Arial" w:cs="Arial"/>
          <w:sz w:val="20"/>
          <w:szCs w:val="20"/>
        </w:rPr>
        <w:t xml:space="preserve">i </w:t>
      </w:r>
      <w:r>
        <w:rPr>
          <w:rFonts w:ascii="Arial" w:hAnsi="Arial" w:cs="Arial"/>
          <w:sz w:val="20"/>
          <w:szCs w:val="20"/>
        </w:rPr>
        <w:t xml:space="preserve">s nákladem obětované příležitosti </w:t>
      </w:r>
      <w:r w:rsidR="003024F7">
        <w:rPr>
          <w:rFonts w:ascii="Arial" w:hAnsi="Arial" w:cs="Arial"/>
          <w:sz w:val="20"/>
          <w:szCs w:val="20"/>
        </w:rPr>
        <w:t>= s</w:t>
      </w:r>
      <w:r>
        <w:rPr>
          <w:rFonts w:ascii="Arial" w:hAnsi="Arial" w:cs="Arial"/>
          <w:sz w:val="20"/>
          <w:szCs w:val="20"/>
        </w:rPr>
        <w:t xml:space="preserve"> využití</w:t>
      </w:r>
      <w:r w:rsidR="003024F7">
        <w:rPr>
          <w:rFonts w:ascii="Arial" w:hAnsi="Arial" w:cs="Arial"/>
          <w:sz w:val="20"/>
          <w:szCs w:val="20"/>
        </w:rPr>
        <w:t>m</w:t>
      </w:r>
      <w:r>
        <w:rPr>
          <w:rFonts w:ascii="Arial" w:hAnsi="Arial" w:cs="Arial"/>
          <w:sz w:val="20"/>
          <w:szCs w:val="20"/>
        </w:rPr>
        <w:t xml:space="preserve"> vlastních prostředků. Ty</w:t>
      </w:r>
      <w:r w:rsidR="00260AEE">
        <w:rPr>
          <w:rFonts w:ascii="Arial" w:hAnsi="Arial" w:cs="Arial"/>
          <w:sz w:val="20"/>
          <w:szCs w:val="20"/>
        </w:rPr>
        <w:t xml:space="preserve"> bychom mohli investovat i jinde</w:t>
      </w:r>
      <w:r w:rsidR="008171D7">
        <w:rPr>
          <w:rFonts w:ascii="Arial" w:hAnsi="Arial" w:cs="Arial"/>
          <w:sz w:val="20"/>
          <w:szCs w:val="20"/>
        </w:rPr>
        <w:t>,</w:t>
      </w:r>
      <w:r w:rsidR="00260AEE">
        <w:rPr>
          <w:rFonts w:ascii="Arial" w:hAnsi="Arial" w:cs="Arial"/>
          <w:sz w:val="20"/>
          <w:szCs w:val="20"/>
        </w:rPr>
        <w:t xml:space="preserve"> například do nemovitostního fondu</w:t>
      </w:r>
      <w:r>
        <w:rPr>
          <w:rFonts w:ascii="Arial" w:hAnsi="Arial" w:cs="Arial"/>
          <w:sz w:val="20"/>
          <w:szCs w:val="20"/>
        </w:rPr>
        <w:t>. Nájem bychom</w:t>
      </w:r>
      <w:r w:rsidR="00260AEE">
        <w:rPr>
          <w:rFonts w:ascii="Arial" w:hAnsi="Arial" w:cs="Arial"/>
          <w:sz w:val="20"/>
          <w:szCs w:val="20"/>
        </w:rPr>
        <w:t xml:space="preserve"> pak</w:t>
      </w:r>
      <w:r>
        <w:rPr>
          <w:rFonts w:ascii="Arial" w:hAnsi="Arial" w:cs="Arial"/>
          <w:sz w:val="20"/>
          <w:szCs w:val="20"/>
        </w:rPr>
        <w:t xml:space="preserve"> mohli </w:t>
      </w:r>
      <w:r w:rsidR="00260AEE">
        <w:rPr>
          <w:rFonts w:ascii="Arial" w:hAnsi="Arial" w:cs="Arial"/>
          <w:sz w:val="20"/>
          <w:szCs w:val="20"/>
        </w:rPr>
        <w:t xml:space="preserve">ještě mírně </w:t>
      </w:r>
      <w:r>
        <w:rPr>
          <w:rFonts w:ascii="Arial" w:hAnsi="Arial" w:cs="Arial"/>
          <w:sz w:val="20"/>
          <w:szCs w:val="20"/>
        </w:rPr>
        <w:t xml:space="preserve">navýšit například o 500 </w:t>
      </w:r>
      <w:r w:rsidR="003024F7">
        <w:rPr>
          <w:rFonts w:ascii="Arial" w:hAnsi="Arial" w:cs="Arial"/>
          <w:sz w:val="20"/>
          <w:szCs w:val="20"/>
        </w:rPr>
        <w:t>korun,</w:t>
      </w:r>
      <w:r>
        <w:rPr>
          <w:rFonts w:ascii="Arial" w:hAnsi="Arial" w:cs="Arial"/>
          <w:sz w:val="20"/>
          <w:szCs w:val="20"/>
        </w:rPr>
        <w:t xml:space="preserve"> abychom dosahovali </w:t>
      </w:r>
      <w:r w:rsidR="00260AEE">
        <w:rPr>
          <w:rFonts w:ascii="Arial" w:hAnsi="Arial" w:cs="Arial"/>
          <w:sz w:val="20"/>
          <w:szCs w:val="20"/>
        </w:rPr>
        <w:t>„čistého“ zisku v podobě nájmu</w:t>
      </w:r>
      <w:r>
        <w:rPr>
          <w:rFonts w:ascii="Arial" w:hAnsi="Arial" w:cs="Arial"/>
          <w:sz w:val="20"/>
          <w:szCs w:val="20"/>
        </w:rPr>
        <w:t xml:space="preserve">. </w:t>
      </w:r>
    </w:p>
    <w:p w:rsidR="00817340" w:rsidRDefault="00726D68" w:rsidP="00CF72EA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Zajímavé může ještě být, pokud bychom těchto dodatečných 500 </w:t>
      </w:r>
      <w:r w:rsidR="003024F7">
        <w:rPr>
          <w:rFonts w:ascii="Arial" w:hAnsi="Arial" w:cs="Arial"/>
          <w:sz w:val="20"/>
          <w:szCs w:val="20"/>
        </w:rPr>
        <w:t>korun</w:t>
      </w:r>
      <w:r>
        <w:rPr>
          <w:rFonts w:ascii="Arial" w:hAnsi="Arial" w:cs="Arial"/>
          <w:sz w:val="20"/>
          <w:szCs w:val="20"/>
        </w:rPr>
        <w:t xml:space="preserve"> dále investovali například do otevřených podílových fondů. Otevírá se tak zajímavá možnost</w:t>
      </w:r>
      <w:r w:rsidR="003024F7">
        <w:rPr>
          <w:rFonts w:ascii="Arial" w:hAnsi="Arial" w:cs="Arial"/>
          <w:sz w:val="20"/>
          <w:szCs w:val="20"/>
        </w:rPr>
        <w:t>,</w:t>
      </w:r>
      <w:r>
        <w:rPr>
          <w:rFonts w:ascii="Arial" w:hAnsi="Arial" w:cs="Arial"/>
          <w:sz w:val="20"/>
          <w:szCs w:val="20"/>
        </w:rPr>
        <w:t xml:space="preserve"> jak hypoteční úvěr splatit dříve</w:t>
      </w:r>
      <w:r w:rsidR="003024F7">
        <w:rPr>
          <w:rFonts w:ascii="Arial" w:hAnsi="Arial" w:cs="Arial"/>
          <w:sz w:val="20"/>
          <w:szCs w:val="20"/>
        </w:rPr>
        <w:t>,</w:t>
      </w:r>
      <w:r>
        <w:rPr>
          <w:rFonts w:ascii="Arial" w:hAnsi="Arial" w:cs="Arial"/>
          <w:sz w:val="20"/>
          <w:szCs w:val="20"/>
        </w:rPr>
        <w:t xml:space="preserve"> a to v první</w:t>
      </w:r>
      <w:r w:rsidR="00C61F7B">
        <w:rPr>
          <w:rFonts w:ascii="Arial" w:hAnsi="Arial" w:cs="Arial"/>
          <w:sz w:val="20"/>
          <w:szCs w:val="20"/>
        </w:rPr>
        <w:t>m</w:t>
      </w:r>
      <w:r>
        <w:rPr>
          <w:rFonts w:ascii="Arial" w:hAnsi="Arial" w:cs="Arial"/>
          <w:sz w:val="20"/>
          <w:szCs w:val="20"/>
        </w:rPr>
        <w:t xml:space="preserve"> případě o 4 roky a v druhém dokonce o 5 let dříve. </w:t>
      </w:r>
      <w:r w:rsidR="00C61F7B">
        <w:rPr>
          <w:rFonts w:ascii="Arial" w:hAnsi="Arial" w:cs="Arial"/>
          <w:sz w:val="20"/>
          <w:szCs w:val="20"/>
        </w:rPr>
        <w:t xml:space="preserve">Mimořádná splátka úvěru však není povinnost. </w:t>
      </w:r>
      <w:r>
        <w:rPr>
          <w:rFonts w:ascii="Arial" w:hAnsi="Arial" w:cs="Arial"/>
          <w:sz w:val="20"/>
          <w:szCs w:val="20"/>
        </w:rPr>
        <w:t xml:space="preserve">Pokud bychom nechali naše prostředky pracovat </w:t>
      </w:r>
      <w:r w:rsidR="003024F7">
        <w:rPr>
          <w:rFonts w:ascii="Arial" w:hAnsi="Arial" w:cs="Arial"/>
          <w:sz w:val="20"/>
          <w:szCs w:val="20"/>
        </w:rPr>
        <w:t>déle</w:t>
      </w:r>
      <w:r>
        <w:rPr>
          <w:rFonts w:ascii="Arial" w:hAnsi="Arial" w:cs="Arial"/>
          <w:sz w:val="20"/>
          <w:szCs w:val="20"/>
        </w:rPr>
        <w:t>, tak při průměrném zhodnocení 4</w:t>
      </w:r>
      <w:r w:rsidR="003024F7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% p.</w:t>
      </w:r>
      <w:r w:rsidR="003024F7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a.</w:t>
      </w:r>
      <w:r w:rsidR="003024F7">
        <w:rPr>
          <w:rFonts w:ascii="Arial" w:hAnsi="Arial" w:cs="Arial"/>
          <w:sz w:val="20"/>
          <w:szCs w:val="20"/>
        </w:rPr>
        <w:t>,</w:t>
      </w:r>
      <w:r>
        <w:rPr>
          <w:rFonts w:ascii="Arial" w:hAnsi="Arial" w:cs="Arial"/>
          <w:sz w:val="20"/>
          <w:szCs w:val="20"/>
        </w:rPr>
        <w:t xml:space="preserve"> na nás za 30 let čeká cca 344 000 </w:t>
      </w:r>
      <w:r w:rsidR="00A64CC8">
        <w:rPr>
          <w:rFonts w:ascii="Arial" w:hAnsi="Arial" w:cs="Arial"/>
          <w:sz w:val="20"/>
          <w:szCs w:val="20"/>
        </w:rPr>
        <w:t>korun</w:t>
      </w:r>
      <w:r w:rsidR="00C61F7B">
        <w:rPr>
          <w:rFonts w:ascii="Arial" w:hAnsi="Arial" w:cs="Arial"/>
          <w:sz w:val="20"/>
          <w:szCs w:val="20"/>
        </w:rPr>
        <w:t xml:space="preserve">. Tyto prostředky </w:t>
      </w:r>
      <w:r>
        <w:rPr>
          <w:rFonts w:ascii="Arial" w:hAnsi="Arial" w:cs="Arial"/>
          <w:sz w:val="20"/>
          <w:szCs w:val="20"/>
        </w:rPr>
        <w:t xml:space="preserve">mohou posloužit </w:t>
      </w:r>
      <w:r w:rsidR="00C61F7B">
        <w:rPr>
          <w:rFonts w:ascii="Arial" w:hAnsi="Arial" w:cs="Arial"/>
          <w:sz w:val="20"/>
          <w:szCs w:val="20"/>
        </w:rPr>
        <w:t>na zaplacení větší rekonstrukce</w:t>
      </w:r>
      <w:r w:rsidR="00A64CC8">
        <w:rPr>
          <w:rFonts w:ascii="Arial" w:hAnsi="Arial" w:cs="Arial"/>
          <w:sz w:val="20"/>
          <w:szCs w:val="20"/>
        </w:rPr>
        <w:t>,</w:t>
      </w:r>
      <w:r w:rsidR="00C61F7B">
        <w:rPr>
          <w:rFonts w:ascii="Arial" w:hAnsi="Arial" w:cs="Arial"/>
          <w:sz w:val="20"/>
          <w:szCs w:val="20"/>
        </w:rPr>
        <w:t xml:space="preserve"> nebo jako další prostředky pro </w:t>
      </w:r>
      <w:r w:rsidR="00A64CC8">
        <w:rPr>
          <w:rFonts w:ascii="Arial" w:hAnsi="Arial" w:cs="Arial"/>
          <w:sz w:val="20"/>
          <w:szCs w:val="20"/>
        </w:rPr>
        <w:t>období penze</w:t>
      </w:r>
      <w:r>
        <w:rPr>
          <w:rFonts w:ascii="Arial" w:hAnsi="Arial" w:cs="Arial"/>
          <w:sz w:val="20"/>
          <w:szCs w:val="20"/>
        </w:rPr>
        <w:t>. Zároveň máme stále nemovitost, kterou můžeme dále pronajímat</w:t>
      </w:r>
      <w:r w:rsidR="00C61F7B">
        <w:rPr>
          <w:rFonts w:ascii="Arial" w:hAnsi="Arial" w:cs="Arial"/>
          <w:sz w:val="20"/>
          <w:szCs w:val="20"/>
        </w:rPr>
        <w:t xml:space="preserve"> </w:t>
      </w:r>
      <w:r w:rsidR="00A64CC8">
        <w:rPr>
          <w:rFonts w:ascii="Arial" w:hAnsi="Arial" w:cs="Arial"/>
          <w:sz w:val="20"/>
          <w:szCs w:val="20"/>
        </w:rPr>
        <w:t>či</w:t>
      </w:r>
      <w:r w:rsidR="00C61F7B">
        <w:rPr>
          <w:rFonts w:ascii="Arial" w:hAnsi="Arial" w:cs="Arial"/>
          <w:sz w:val="20"/>
          <w:szCs w:val="20"/>
        </w:rPr>
        <w:t xml:space="preserve"> v případě potřeby prodat.  </w:t>
      </w:r>
    </w:p>
    <w:p w:rsidR="00382285" w:rsidRDefault="00AB0FA3" w:rsidP="00CF72EA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K investičnímu bytu je třeba přistupovat s</w:t>
      </w:r>
      <w:r w:rsidR="007C6862">
        <w:rPr>
          <w:rFonts w:ascii="Arial" w:hAnsi="Arial" w:cs="Arial"/>
          <w:sz w:val="20"/>
          <w:szCs w:val="20"/>
        </w:rPr>
        <w:t> </w:t>
      </w:r>
      <w:r>
        <w:rPr>
          <w:rFonts w:ascii="Arial" w:hAnsi="Arial" w:cs="Arial"/>
          <w:sz w:val="20"/>
          <w:szCs w:val="20"/>
        </w:rPr>
        <w:t>rozmyslem</w:t>
      </w:r>
      <w:r w:rsidR="007C6862">
        <w:rPr>
          <w:rFonts w:ascii="Arial" w:hAnsi="Arial" w:cs="Arial"/>
          <w:sz w:val="20"/>
          <w:szCs w:val="20"/>
        </w:rPr>
        <w:t xml:space="preserve"> </w:t>
      </w:r>
      <w:r w:rsidR="00A64CC8">
        <w:rPr>
          <w:rFonts w:ascii="Arial" w:hAnsi="Arial" w:cs="Arial"/>
          <w:sz w:val="20"/>
          <w:szCs w:val="20"/>
        </w:rPr>
        <w:t>a</w:t>
      </w:r>
      <w:r>
        <w:rPr>
          <w:rFonts w:ascii="Arial" w:hAnsi="Arial" w:cs="Arial"/>
          <w:sz w:val="20"/>
          <w:szCs w:val="20"/>
        </w:rPr>
        <w:t xml:space="preserve"> </w:t>
      </w:r>
      <w:r w:rsidR="00442A5F">
        <w:rPr>
          <w:rFonts w:ascii="Arial" w:hAnsi="Arial" w:cs="Arial"/>
          <w:sz w:val="20"/>
          <w:szCs w:val="20"/>
        </w:rPr>
        <w:t xml:space="preserve">zvážit </w:t>
      </w:r>
      <w:r w:rsidR="007C6862">
        <w:rPr>
          <w:rFonts w:ascii="Arial" w:hAnsi="Arial" w:cs="Arial"/>
          <w:sz w:val="20"/>
          <w:szCs w:val="20"/>
        </w:rPr>
        <w:t xml:space="preserve">i další </w:t>
      </w:r>
      <w:r w:rsidR="00442A5F">
        <w:rPr>
          <w:rFonts w:ascii="Arial" w:hAnsi="Arial" w:cs="Arial"/>
          <w:sz w:val="20"/>
          <w:szCs w:val="20"/>
        </w:rPr>
        <w:t>proměnné</w:t>
      </w:r>
      <w:r w:rsidR="007C6862">
        <w:rPr>
          <w:rFonts w:ascii="Arial" w:hAnsi="Arial" w:cs="Arial"/>
          <w:sz w:val="20"/>
          <w:szCs w:val="20"/>
        </w:rPr>
        <w:t>, jako j</w:t>
      </w:r>
      <w:r w:rsidR="00A64CC8">
        <w:rPr>
          <w:rFonts w:ascii="Arial" w:hAnsi="Arial" w:cs="Arial"/>
          <w:sz w:val="20"/>
          <w:szCs w:val="20"/>
        </w:rPr>
        <w:t>sou</w:t>
      </w:r>
      <w:r w:rsidR="007C6862">
        <w:rPr>
          <w:rFonts w:ascii="Arial" w:hAnsi="Arial" w:cs="Arial"/>
          <w:sz w:val="20"/>
          <w:szCs w:val="20"/>
        </w:rPr>
        <w:t xml:space="preserve"> vývoj trhu s nemovitostmi, vývoj úrokových sazeb, </w:t>
      </w:r>
      <w:r w:rsidR="001C50F0">
        <w:rPr>
          <w:rFonts w:ascii="Arial" w:hAnsi="Arial" w:cs="Arial"/>
          <w:sz w:val="20"/>
          <w:szCs w:val="20"/>
        </w:rPr>
        <w:t>vývoje cen služeb spojených s bytem, ale i ceny nájmů v dané lokalitě</w:t>
      </w:r>
      <w:r w:rsidR="00442A5F">
        <w:rPr>
          <w:rFonts w:ascii="Arial" w:hAnsi="Arial" w:cs="Arial"/>
          <w:sz w:val="20"/>
          <w:szCs w:val="20"/>
        </w:rPr>
        <w:t xml:space="preserve">. </w:t>
      </w:r>
      <w:r w:rsidR="001C50F0">
        <w:rPr>
          <w:rFonts w:ascii="Arial" w:hAnsi="Arial" w:cs="Arial"/>
          <w:sz w:val="20"/>
          <w:szCs w:val="20"/>
        </w:rPr>
        <w:t xml:space="preserve">Uvedené příklady tedy ukazují zejména logiku, jak k dané investici přistupovat a jak uvažovat o nákladech a možném výnosu. </w:t>
      </w:r>
    </w:p>
    <w:p w:rsidR="0075293B" w:rsidRPr="008171D7" w:rsidRDefault="00AC4E83" w:rsidP="00CF72EA">
      <w:pPr>
        <w:jc w:val="both"/>
        <w:rPr>
          <w:rFonts w:ascii="Arial" w:hAnsi="Arial" w:cs="Arial"/>
          <w:sz w:val="18"/>
          <w:szCs w:val="20"/>
        </w:rPr>
      </w:pPr>
      <w:r w:rsidRPr="008171D7">
        <w:rPr>
          <w:rFonts w:ascii="Arial" w:hAnsi="Arial" w:cs="Arial"/>
          <w:sz w:val="18"/>
          <w:szCs w:val="20"/>
        </w:rPr>
        <w:t>*</w:t>
      </w:r>
      <w:r w:rsidR="0075293B" w:rsidRPr="008171D7">
        <w:rPr>
          <w:rFonts w:ascii="Arial" w:hAnsi="Arial" w:cs="Arial"/>
          <w:sz w:val="18"/>
          <w:szCs w:val="20"/>
        </w:rPr>
        <w:t>Vložení vlastních prostředků do nákupu nemovitosti je investice a od ní očekávám</w:t>
      </w:r>
      <w:r w:rsidR="008171D7">
        <w:rPr>
          <w:rFonts w:ascii="Arial" w:hAnsi="Arial" w:cs="Arial"/>
          <w:sz w:val="18"/>
          <w:szCs w:val="20"/>
        </w:rPr>
        <w:t>e</w:t>
      </w:r>
      <w:r w:rsidR="0075293B" w:rsidRPr="008171D7">
        <w:rPr>
          <w:rFonts w:ascii="Arial" w:hAnsi="Arial" w:cs="Arial"/>
          <w:sz w:val="18"/>
          <w:szCs w:val="20"/>
        </w:rPr>
        <w:t xml:space="preserve"> nějaké zhodnocení. Proto je důležité </w:t>
      </w:r>
      <w:r w:rsidR="008171D7">
        <w:rPr>
          <w:rFonts w:ascii="Arial" w:hAnsi="Arial" w:cs="Arial"/>
          <w:sz w:val="18"/>
          <w:szCs w:val="20"/>
        </w:rPr>
        <w:t>za</w:t>
      </w:r>
      <w:r w:rsidR="0075293B" w:rsidRPr="008171D7">
        <w:rPr>
          <w:rFonts w:ascii="Arial" w:hAnsi="Arial" w:cs="Arial"/>
          <w:sz w:val="18"/>
          <w:szCs w:val="20"/>
        </w:rPr>
        <w:t>počítat do nájmu i tuto část. Výpočet zahrnuje zhodnocení vložených prostředků (vlastní zdroje + daň) a toto zhodnocení je rozpočítáno do nájmu i s</w:t>
      </w:r>
      <w:r w:rsidR="00CC0489">
        <w:rPr>
          <w:rFonts w:ascii="Arial" w:hAnsi="Arial" w:cs="Arial"/>
          <w:sz w:val="18"/>
          <w:szCs w:val="20"/>
        </w:rPr>
        <w:t> </w:t>
      </w:r>
      <w:r w:rsidR="0075293B" w:rsidRPr="008171D7">
        <w:rPr>
          <w:rFonts w:ascii="Arial" w:hAnsi="Arial" w:cs="Arial"/>
          <w:sz w:val="18"/>
          <w:szCs w:val="20"/>
        </w:rPr>
        <w:t>předpokladem</w:t>
      </w:r>
      <w:r w:rsidR="00CC0489">
        <w:rPr>
          <w:rFonts w:ascii="Arial" w:hAnsi="Arial" w:cs="Arial"/>
          <w:sz w:val="18"/>
          <w:szCs w:val="20"/>
        </w:rPr>
        <w:t>, že</w:t>
      </w:r>
      <w:bookmarkStart w:id="0" w:name="_GoBack"/>
      <w:bookmarkEnd w:id="0"/>
      <w:r w:rsidR="008171D7">
        <w:rPr>
          <w:rFonts w:ascii="Arial" w:hAnsi="Arial" w:cs="Arial"/>
          <w:sz w:val="18"/>
          <w:szCs w:val="20"/>
        </w:rPr>
        <w:t xml:space="preserve"> byt nebude obsazen kontinuálně po celý rok.</w:t>
      </w:r>
    </w:p>
    <w:sectPr w:rsidR="0075293B" w:rsidRPr="008171D7" w:rsidSect="0030718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A83FFD"/>
    <w:rsid w:val="0003049F"/>
    <w:rsid w:val="00035C67"/>
    <w:rsid w:val="00036798"/>
    <w:rsid w:val="0005174B"/>
    <w:rsid w:val="00053C07"/>
    <w:rsid w:val="00054CBB"/>
    <w:rsid w:val="00057C51"/>
    <w:rsid w:val="00074405"/>
    <w:rsid w:val="00081DDD"/>
    <w:rsid w:val="000A7A9F"/>
    <w:rsid w:val="000B2B59"/>
    <w:rsid w:val="000C6EDC"/>
    <w:rsid w:val="000D6417"/>
    <w:rsid w:val="000E2805"/>
    <w:rsid w:val="000F7851"/>
    <w:rsid w:val="001267F0"/>
    <w:rsid w:val="001660AE"/>
    <w:rsid w:val="0017012A"/>
    <w:rsid w:val="001A6CB0"/>
    <w:rsid w:val="001B402D"/>
    <w:rsid w:val="001B5166"/>
    <w:rsid w:val="001B7CFA"/>
    <w:rsid w:val="001C14E5"/>
    <w:rsid w:val="001C50F0"/>
    <w:rsid w:val="00201074"/>
    <w:rsid w:val="0021119A"/>
    <w:rsid w:val="002354C3"/>
    <w:rsid w:val="00235943"/>
    <w:rsid w:val="002367AA"/>
    <w:rsid w:val="00242BDA"/>
    <w:rsid w:val="00243329"/>
    <w:rsid w:val="00260AEE"/>
    <w:rsid w:val="002710CE"/>
    <w:rsid w:val="0027255C"/>
    <w:rsid w:val="002854E3"/>
    <w:rsid w:val="002A502D"/>
    <w:rsid w:val="002C76AD"/>
    <w:rsid w:val="002F224D"/>
    <w:rsid w:val="002F59A8"/>
    <w:rsid w:val="003024F7"/>
    <w:rsid w:val="00307185"/>
    <w:rsid w:val="00325BF6"/>
    <w:rsid w:val="003272DA"/>
    <w:rsid w:val="0037695C"/>
    <w:rsid w:val="00382285"/>
    <w:rsid w:val="003A045C"/>
    <w:rsid w:val="003B4266"/>
    <w:rsid w:val="004100D3"/>
    <w:rsid w:val="00442A5F"/>
    <w:rsid w:val="00443494"/>
    <w:rsid w:val="00455C11"/>
    <w:rsid w:val="004B2429"/>
    <w:rsid w:val="004C08DA"/>
    <w:rsid w:val="004C1255"/>
    <w:rsid w:val="004D1A06"/>
    <w:rsid w:val="004F500F"/>
    <w:rsid w:val="00530B32"/>
    <w:rsid w:val="005372C5"/>
    <w:rsid w:val="0055521D"/>
    <w:rsid w:val="0056468C"/>
    <w:rsid w:val="005B6520"/>
    <w:rsid w:val="005D08DF"/>
    <w:rsid w:val="0060266F"/>
    <w:rsid w:val="0062658C"/>
    <w:rsid w:val="006425B5"/>
    <w:rsid w:val="00677A74"/>
    <w:rsid w:val="0068514F"/>
    <w:rsid w:val="006A05FC"/>
    <w:rsid w:val="006A52FD"/>
    <w:rsid w:val="006B4CC9"/>
    <w:rsid w:val="006C6313"/>
    <w:rsid w:val="006D019C"/>
    <w:rsid w:val="006F4519"/>
    <w:rsid w:val="00701D57"/>
    <w:rsid w:val="00706EAA"/>
    <w:rsid w:val="00717236"/>
    <w:rsid w:val="00717D41"/>
    <w:rsid w:val="007210D7"/>
    <w:rsid w:val="00726D68"/>
    <w:rsid w:val="00731885"/>
    <w:rsid w:val="00742F62"/>
    <w:rsid w:val="0075293B"/>
    <w:rsid w:val="00755B4B"/>
    <w:rsid w:val="00763199"/>
    <w:rsid w:val="007C6862"/>
    <w:rsid w:val="007D1738"/>
    <w:rsid w:val="0081106B"/>
    <w:rsid w:val="008171D7"/>
    <w:rsid w:val="00817340"/>
    <w:rsid w:val="00837585"/>
    <w:rsid w:val="00843562"/>
    <w:rsid w:val="00886EF9"/>
    <w:rsid w:val="008D2A18"/>
    <w:rsid w:val="008D50F3"/>
    <w:rsid w:val="00900A3A"/>
    <w:rsid w:val="00902887"/>
    <w:rsid w:val="009044AF"/>
    <w:rsid w:val="009429BD"/>
    <w:rsid w:val="00A22494"/>
    <w:rsid w:val="00A33E57"/>
    <w:rsid w:val="00A3472A"/>
    <w:rsid w:val="00A64CC8"/>
    <w:rsid w:val="00A83FFD"/>
    <w:rsid w:val="00AB0FA3"/>
    <w:rsid w:val="00AB4BE7"/>
    <w:rsid w:val="00AC4E83"/>
    <w:rsid w:val="00AC5227"/>
    <w:rsid w:val="00AD2CB4"/>
    <w:rsid w:val="00AF199B"/>
    <w:rsid w:val="00B4330F"/>
    <w:rsid w:val="00B473B1"/>
    <w:rsid w:val="00B72CB5"/>
    <w:rsid w:val="00B86A5F"/>
    <w:rsid w:val="00BA1602"/>
    <w:rsid w:val="00BB4047"/>
    <w:rsid w:val="00BB67FB"/>
    <w:rsid w:val="00BD0B73"/>
    <w:rsid w:val="00C139B1"/>
    <w:rsid w:val="00C32735"/>
    <w:rsid w:val="00C41F8F"/>
    <w:rsid w:val="00C45F80"/>
    <w:rsid w:val="00C60B96"/>
    <w:rsid w:val="00C61F7B"/>
    <w:rsid w:val="00C630A0"/>
    <w:rsid w:val="00C67DA0"/>
    <w:rsid w:val="00C840EC"/>
    <w:rsid w:val="00CA1235"/>
    <w:rsid w:val="00CA516A"/>
    <w:rsid w:val="00CB4273"/>
    <w:rsid w:val="00CC0489"/>
    <w:rsid w:val="00CC5133"/>
    <w:rsid w:val="00CD0AF1"/>
    <w:rsid w:val="00CE1A54"/>
    <w:rsid w:val="00CF72EA"/>
    <w:rsid w:val="00D00E8A"/>
    <w:rsid w:val="00D07730"/>
    <w:rsid w:val="00D12E4B"/>
    <w:rsid w:val="00D17596"/>
    <w:rsid w:val="00D208EC"/>
    <w:rsid w:val="00D25AD5"/>
    <w:rsid w:val="00D332BA"/>
    <w:rsid w:val="00D5312F"/>
    <w:rsid w:val="00D766A4"/>
    <w:rsid w:val="00D9041C"/>
    <w:rsid w:val="00DC564E"/>
    <w:rsid w:val="00DF3B6C"/>
    <w:rsid w:val="00DF6BF6"/>
    <w:rsid w:val="00DF7A58"/>
    <w:rsid w:val="00E17991"/>
    <w:rsid w:val="00E25659"/>
    <w:rsid w:val="00E56E5B"/>
    <w:rsid w:val="00E73C2C"/>
    <w:rsid w:val="00E75D45"/>
    <w:rsid w:val="00E80607"/>
    <w:rsid w:val="00EB03E4"/>
    <w:rsid w:val="00EF2AEF"/>
    <w:rsid w:val="00EF6226"/>
    <w:rsid w:val="00F01866"/>
    <w:rsid w:val="00F37FF1"/>
    <w:rsid w:val="00F61A75"/>
    <w:rsid w:val="00F65078"/>
    <w:rsid w:val="00FA49C0"/>
    <w:rsid w:val="00FB67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307185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7210D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bubliny">
    <w:name w:val="Balloon Text"/>
    <w:basedOn w:val="Normln"/>
    <w:link w:val="TextbublinyChar"/>
    <w:uiPriority w:val="99"/>
    <w:semiHidden/>
    <w:unhideWhenUsed/>
    <w:rsid w:val="00E8060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E80607"/>
    <w:rPr>
      <w:rFonts w:ascii="Segoe UI" w:hAnsi="Segoe UI" w:cs="Segoe UI"/>
      <w:sz w:val="18"/>
      <w:szCs w:val="18"/>
    </w:rPr>
  </w:style>
  <w:style w:type="character" w:styleId="Odkaznakoment">
    <w:name w:val="annotation reference"/>
    <w:basedOn w:val="Standardnpsmoodstavce"/>
    <w:uiPriority w:val="99"/>
    <w:semiHidden/>
    <w:unhideWhenUsed/>
    <w:rsid w:val="00F01866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F01866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F01866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F01866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F01866"/>
    <w:rPr>
      <w:b/>
      <w:bCs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01646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50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87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828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A68995-DE8C-4627-A1CC-48CADC4135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968</Words>
  <Characters>5712</Characters>
  <Application>Microsoft Office Word</Application>
  <DocSecurity>0</DocSecurity>
  <Lines>47</Lines>
  <Paragraphs>13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6667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Viola Baštýřová</dc:creator>
  <cp:keywords/>
  <dc:description/>
  <cp:lastModifiedBy>fg_lenovo</cp:lastModifiedBy>
  <cp:revision>4</cp:revision>
  <dcterms:created xsi:type="dcterms:W3CDTF">2019-03-25T16:10:00Z</dcterms:created>
  <dcterms:modified xsi:type="dcterms:W3CDTF">2019-05-28T07:04:00Z</dcterms:modified>
</cp:coreProperties>
</file>