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E0DDA" w:rsidRPr="00EF1659" w:rsidRDefault="00FD1F1F" w:rsidP="006B33F7">
      <w:pPr>
        <w:pStyle w:val="Normlnweb"/>
        <w:shd w:val="clear" w:color="auto" w:fill="FFFFFF"/>
        <w:spacing w:before="0" w:beforeAutospacing="0" w:after="0" w:afterAutospacing="0" w:line="276" w:lineRule="auto"/>
        <w:jc w:val="both"/>
        <w:rPr>
          <w:rFonts w:asciiTheme="minorHAnsi" w:hAnsiTheme="minorHAnsi" w:cstheme="minorHAnsi"/>
          <w:b/>
          <w:bCs/>
          <w:color w:val="000000"/>
          <w:sz w:val="36"/>
          <w:szCs w:val="32"/>
        </w:rPr>
      </w:pPr>
      <w:r w:rsidRPr="00EF1659">
        <w:rPr>
          <w:rFonts w:asciiTheme="minorHAnsi" w:hAnsiTheme="minorHAnsi" w:cstheme="minorHAnsi"/>
          <w:b/>
          <w:bCs/>
          <w:color w:val="000000"/>
          <w:sz w:val="36"/>
          <w:szCs w:val="32"/>
        </w:rPr>
        <w:t>Příběh pan</w:t>
      </w:r>
      <w:r w:rsidR="000F76A4" w:rsidRPr="00EF1659">
        <w:rPr>
          <w:rFonts w:asciiTheme="minorHAnsi" w:hAnsiTheme="minorHAnsi" w:cstheme="minorHAnsi"/>
          <w:b/>
          <w:bCs/>
          <w:color w:val="000000"/>
          <w:sz w:val="36"/>
          <w:szCs w:val="32"/>
        </w:rPr>
        <w:t>a</w:t>
      </w:r>
      <w:r w:rsidRPr="00EF1659">
        <w:rPr>
          <w:rFonts w:asciiTheme="minorHAnsi" w:hAnsiTheme="minorHAnsi" w:cstheme="minorHAnsi"/>
          <w:b/>
          <w:bCs/>
          <w:color w:val="000000"/>
          <w:sz w:val="36"/>
          <w:szCs w:val="32"/>
        </w:rPr>
        <w:t xml:space="preserve"> Vladimíra, pacienta s diabetem 2. typu a dalšími přidruženými nemocemi</w:t>
      </w:r>
    </w:p>
    <w:p w:rsidR="00D372E5" w:rsidRPr="00D36D9A" w:rsidRDefault="00FD1F1F" w:rsidP="006B33F7">
      <w:pPr>
        <w:pStyle w:val="Normlnweb"/>
        <w:shd w:val="clear" w:color="auto" w:fill="FFFFFF"/>
        <w:spacing w:before="0" w:beforeAutospacing="0" w:after="120" w:afterAutospacing="0" w:line="276" w:lineRule="auto"/>
        <w:jc w:val="both"/>
        <w:rPr>
          <w:rFonts w:asciiTheme="minorHAnsi" w:hAnsiTheme="minorHAnsi" w:cstheme="minorHAnsi"/>
          <w:bCs/>
          <w:color w:val="000000"/>
          <w:sz w:val="22"/>
          <w:szCs w:val="22"/>
        </w:rPr>
      </w:pPr>
      <w:r w:rsidRPr="00D36D9A">
        <w:rPr>
          <w:rFonts w:asciiTheme="minorHAnsi" w:hAnsiTheme="minorHAnsi" w:cstheme="minorHAnsi"/>
          <w:bCs/>
          <w:color w:val="000000"/>
          <w:sz w:val="22"/>
          <w:szCs w:val="22"/>
        </w:rPr>
        <w:t xml:space="preserve">Pan Vladimír, </w:t>
      </w:r>
      <w:r w:rsidR="00D372E5" w:rsidRPr="00D36D9A">
        <w:rPr>
          <w:rFonts w:asciiTheme="minorHAnsi" w:hAnsiTheme="minorHAnsi" w:cstheme="minorHAnsi"/>
          <w:bCs/>
          <w:color w:val="000000"/>
          <w:sz w:val="22"/>
          <w:szCs w:val="22"/>
        </w:rPr>
        <w:t xml:space="preserve">profesí voják z povolání, </w:t>
      </w:r>
      <w:r w:rsidRPr="00D36D9A">
        <w:rPr>
          <w:rFonts w:asciiTheme="minorHAnsi" w:hAnsiTheme="minorHAnsi" w:cstheme="minorHAnsi"/>
          <w:bCs/>
          <w:color w:val="000000"/>
          <w:sz w:val="22"/>
          <w:szCs w:val="22"/>
        </w:rPr>
        <w:t xml:space="preserve">byl velmi </w:t>
      </w:r>
      <w:r w:rsidR="000F76A4" w:rsidRPr="00D36D9A">
        <w:rPr>
          <w:rFonts w:asciiTheme="minorHAnsi" w:hAnsiTheme="minorHAnsi" w:cstheme="minorHAnsi"/>
          <w:bCs/>
          <w:color w:val="000000"/>
          <w:sz w:val="22"/>
          <w:szCs w:val="22"/>
        </w:rPr>
        <w:t>aktivním člověkem</w:t>
      </w:r>
      <w:r w:rsidRPr="00D36D9A">
        <w:rPr>
          <w:rFonts w:asciiTheme="minorHAnsi" w:hAnsiTheme="minorHAnsi" w:cstheme="minorHAnsi"/>
          <w:bCs/>
          <w:color w:val="000000"/>
          <w:sz w:val="22"/>
          <w:szCs w:val="22"/>
        </w:rPr>
        <w:t xml:space="preserve">, </w:t>
      </w:r>
      <w:r w:rsidR="000F76A4" w:rsidRPr="00D36D9A">
        <w:rPr>
          <w:rFonts w:asciiTheme="minorHAnsi" w:hAnsiTheme="minorHAnsi" w:cstheme="minorHAnsi"/>
          <w:bCs/>
          <w:color w:val="000000"/>
          <w:sz w:val="22"/>
          <w:szCs w:val="22"/>
        </w:rPr>
        <w:t>který miloval</w:t>
      </w:r>
      <w:r w:rsidRPr="00D36D9A">
        <w:rPr>
          <w:rFonts w:asciiTheme="minorHAnsi" w:hAnsiTheme="minorHAnsi" w:cstheme="minorHAnsi"/>
          <w:bCs/>
          <w:color w:val="000000"/>
          <w:sz w:val="22"/>
          <w:szCs w:val="22"/>
        </w:rPr>
        <w:t xml:space="preserve"> pohyb</w:t>
      </w:r>
      <w:r w:rsidR="00D372E5" w:rsidRPr="00D36D9A">
        <w:rPr>
          <w:rFonts w:asciiTheme="minorHAnsi" w:hAnsiTheme="minorHAnsi" w:cstheme="minorHAnsi"/>
          <w:bCs/>
          <w:color w:val="000000"/>
          <w:sz w:val="22"/>
          <w:szCs w:val="22"/>
        </w:rPr>
        <w:t>,</w:t>
      </w:r>
      <w:r w:rsidRPr="00D36D9A">
        <w:rPr>
          <w:rFonts w:asciiTheme="minorHAnsi" w:hAnsiTheme="minorHAnsi" w:cstheme="minorHAnsi"/>
          <w:bCs/>
          <w:color w:val="000000"/>
          <w:sz w:val="22"/>
          <w:szCs w:val="22"/>
        </w:rPr>
        <w:t xml:space="preserve"> túry po</w:t>
      </w:r>
      <w:r w:rsidR="006B33F7">
        <w:rPr>
          <w:rFonts w:asciiTheme="minorHAnsi" w:hAnsiTheme="minorHAnsi" w:cstheme="minorHAnsi"/>
          <w:bCs/>
          <w:color w:val="000000"/>
          <w:sz w:val="22"/>
          <w:szCs w:val="22"/>
        </w:rPr>
        <w:t> </w:t>
      </w:r>
      <w:r w:rsidRPr="00D36D9A">
        <w:rPr>
          <w:rFonts w:asciiTheme="minorHAnsi" w:hAnsiTheme="minorHAnsi" w:cstheme="minorHAnsi"/>
          <w:bCs/>
          <w:color w:val="000000"/>
          <w:sz w:val="22"/>
          <w:szCs w:val="22"/>
        </w:rPr>
        <w:t>horách, práci na zahrádce</w:t>
      </w:r>
      <w:r w:rsidR="00D372E5" w:rsidRPr="00D36D9A">
        <w:rPr>
          <w:rFonts w:asciiTheme="minorHAnsi" w:hAnsiTheme="minorHAnsi" w:cstheme="minorHAnsi"/>
          <w:bCs/>
          <w:color w:val="000000"/>
          <w:sz w:val="22"/>
          <w:szCs w:val="22"/>
        </w:rPr>
        <w:t xml:space="preserve">. </w:t>
      </w:r>
      <w:r w:rsidRPr="00D36D9A">
        <w:rPr>
          <w:rFonts w:asciiTheme="minorHAnsi" w:hAnsiTheme="minorHAnsi" w:cstheme="minorHAnsi"/>
          <w:bCs/>
          <w:color w:val="000000"/>
          <w:sz w:val="22"/>
          <w:szCs w:val="22"/>
        </w:rPr>
        <w:t>Jeho zdravotní potíže přicházely postupně. Začaly zjištěním vysokého cholesterolu (</w:t>
      </w:r>
      <w:proofErr w:type="spellStart"/>
      <w:r w:rsidRPr="00D36D9A">
        <w:rPr>
          <w:rFonts w:asciiTheme="minorHAnsi" w:hAnsiTheme="minorHAnsi" w:cstheme="minorHAnsi"/>
          <w:bCs/>
          <w:color w:val="000000"/>
          <w:sz w:val="22"/>
          <w:szCs w:val="22"/>
        </w:rPr>
        <w:t>d</w:t>
      </w:r>
      <w:r w:rsidR="0078684B">
        <w:rPr>
          <w:rFonts w:asciiTheme="minorHAnsi" w:hAnsiTheme="minorHAnsi" w:cstheme="minorHAnsi"/>
          <w:bCs/>
          <w:color w:val="000000"/>
          <w:sz w:val="22"/>
          <w:szCs w:val="22"/>
        </w:rPr>
        <w:t>y</w:t>
      </w:r>
      <w:r w:rsidRPr="00D36D9A">
        <w:rPr>
          <w:rFonts w:asciiTheme="minorHAnsi" w:hAnsiTheme="minorHAnsi" w:cstheme="minorHAnsi"/>
          <w:bCs/>
          <w:color w:val="000000"/>
          <w:sz w:val="22"/>
          <w:szCs w:val="22"/>
        </w:rPr>
        <w:t>slipidémie</w:t>
      </w:r>
      <w:proofErr w:type="spellEnd"/>
      <w:r w:rsidRPr="00D36D9A">
        <w:rPr>
          <w:rFonts w:asciiTheme="minorHAnsi" w:hAnsiTheme="minorHAnsi" w:cstheme="minorHAnsi"/>
          <w:bCs/>
          <w:color w:val="000000"/>
          <w:sz w:val="22"/>
          <w:szCs w:val="22"/>
        </w:rPr>
        <w:t xml:space="preserve">), posléze prodělal </w:t>
      </w:r>
      <w:r w:rsidR="00C44A7F" w:rsidRPr="00D36D9A">
        <w:rPr>
          <w:rFonts w:asciiTheme="minorHAnsi" w:hAnsiTheme="minorHAnsi" w:cstheme="minorHAnsi"/>
          <w:bCs/>
          <w:color w:val="000000"/>
          <w:sz w:val="22"/>
          <w:szCs w:val="22"/>
        </w:rPr>
        <w:t xml:space="preserve">akutní </w:t>
      </w:r>
      <w:r w:rsidRPr="00D36D9A">
        <w:rPr>
          <w:rFonts w:asciiTheme="minorHAnsi" w:hAnsiTheme="minorHAnsi" w:cstheme="minorHAnsi"/>
          <w:bCs/>
          <w:color w:val="000000"/>
          <w:sz w:val="22"/>
          <w:szCs w:val="22"/>
        </w:rPr>
        <w:t>infarkt myokardu, měl nadváhu. Určité signály, že</w:t>
      </w:r>
      <w:r w:rsidR="006B33F7">
        <w:rPr>
          <w:rFonts w:asciiTheme="minorHAnsi" w:hAnsiTheme="minorHAnsi" w:cstheme="minorHAnsi"/>
          <w:bCs/>
          <w:color w:val="000000"/>
          <w:sz w:val="22"/>
          <w:szCs w:val="22"/>
        </w:rPr>
        <w:t> </w:t>
      </w:r>
      <w:r w:rsidRPr="00D36D9A">
        <w:rPr>
          <w:rFonts w:asciiTheme="minorHAnsi" w:hAnsiTheme="minorHAnsi" w:cstheme="minorHAnsi"/>
          <w:bCs/>
          <w:color w:val="000000"/>
          <w:sz w:val="22"/>
          <w:szCs w:val="22"/>
        </w:rPr>
        <w:t>vše není v</w:t>
      </w:r>
      <w:r w:rsidR="00EF1659">
        <w:rPr>
          <w:rFonts w:asciiTheme="minorHAnsi" w:hAnsiTheme="minorHAnsi" w:cstheme="minorHAnsi"/>
          <w:bCs/>
          <w:color w:val="000000"/>
          <w:sz w:val="22"/>
          <w:szCs w:val="22"/>
        </w:rPr>
        <w:t> </w:t>
      </w:r>
      <w:r w:rsidRPr="00D36D9A">
        <w:rPr>
          <w:rFonts w:asciiTheme="minorHAnsi" w:hAnsiTheme="minorHAnsi" w:cstheme="minorHAnsi"/>
          <w:bCs/>
          <w:color w:val="000000"/>
          <w:sz w:val="22"/>
          <w:szCs w:val="22"/>
        </w:rPr>
        <w:t>pořádku</w:t>
      </w:r>
      <w:r w:rsidR="00EF1659">
        <w:rPr>
          <w:rFonts w:asciiTheme="minorHAnsi" w:hAnsiTheme="minorHAnsi" w:cstheme="minorHAnsi"/>
          <w:bCs/>
          <w:color w:val="000000"/>
          <w:sz w:val="22"/>
          <w:szCs w:val="22"/>
        </w:rPr>
        <w:t>,</w:t>
      </w:r>
      <w:r w:rsidRPr="00D36D9A">
        <w:rPr>
          <w:rFonts w:asciiTheme="minorHAnsi" w:hAnsiTheme="minorHAnsi" w:cstheme="minorHAnsi"/>
          <w:bCs/>
          <w:color w:val="000000"/>
          <w:sz w:val="22"/>
          <w:szCs w:val="22"/>
        </w:rPr>
        <w:t xml:space="preserve"> vnímal, trpěl žízní, rychle zhubnul o deset kilogramů. </w:t>
      </w:r>
    </w:p>
    <w:p w:rsidR="00FD1F1F" w:rsidRPr="00D36D9A" w:rsidRDefault="00FD1F1F" w:rsidP="006B33F7">
      <w:pPr>
        <w:pStyle w:val="Normlnweb"/>
        <w:shd w:val="clear" w:color="auto" w:fill="FFFFFF"/>
        <w:spacing w:before="0" w:beforeAutospacing="0" w:after="120" w:afterAutospacing="0" w:line="276" w:lineRule="auto"/>
        <w:jc w:val="both"/>
        <w:rPr>
          <w:rFonts w:asciiTheme="minorHAnsi" w:hAnsiTheme="minorHAnsi" w:cstheme="minorHAnsi"/>
          <w:bCs/>
          <w:color w:val="000000"/>
          <w:sz w:val="22"/>
          <w:szCs w:val="22"/>
        </w:rPr>
      </w:pPr>
      <w:r w:rsidRPr="00D36D9A">
        <w:rPr>
          <w:rFonts w:asciiTheme="minorHAnsi" w:hAnsiTheme="minorHAnsi" w:cstheme="minorHAnsi"/>
          <w:bCs/>
          <w:color w:val="000000"/>
          <w:sz w:val="22"/>
          <w:szCs w:val="22"/>
        </w:rPr>
        <w:t xml:space="preserve">Diabetes </w:t>
      </w:r>
      <w:proofErr w:type="spellStart"/>
      <w:r w:rsidRPr="00D36D9A">
        <w:rPr>
          <w:rFonts w:asciiTheme="minorHAnsi" w:hAnsiTheme="minorHAnsi" w:cstheme="minorHAnsi"/>
          <w:bCs/>
          <w:color w:val="000000"/>
          <w:sz w:val="22"/>
          <w:szCs w:val="22"/>
        </w:rPr>
        <w:t>mellitus</w:t>
      </w:r>
      <w:proofErr w:type="spellEnd"/>
      <w:r w:rsidRPr="00D36D9A">
        <w:rPr>
          <w:rFonts w:asciiTheme="minorHAnsi" w:hAnsiTheme="minorHAnsi" w:cstheme="minorHAnsi"/>
          <w:bCs/>
          <w:color w:val="000000"/>
          <w:sz w:val="22"/>
          <w:szCs w:val="22"/>
        </w:rPr>
        <w:t xml:space="preserve"> mu byl diagnostikován v rámci preventivní prohlídky v roce 2000.</w:t>
      </w:r>
      <w:r w:rsidR="003257E3" w:rsidRPr="00D36D9A">
        <w:rPr>
          <w:rFonts w:asciiTheme="minorHAnsi" w:hAnsiTheme="minorHAnsi" w:cstheme="minorHAnsi"/>
          <w:bCs/>
          <w:color w:val="000000"/>
          <w:sz w:val="22"/>
          <w:szCs w:val="22"/>
        </w:rPr>
        <w:t xml:space="preserve"> Vzhledem k tomu,</w:t>
      </w:r>
      <w:r w:rsidR="00C44A7F" w:rsidRPr="00D36D9A">
        <w:rPr>
          <w:rFonts w:asciiTheme="minorHAnsi" w:hAnsiTheme="minorHAnsi" w:cstheme="minorHAnsi"/>
          <w:bCs/>
          <w:color w:val="000000"/>
          <w:sz w:val="22"/>
          <w:szCs w:val="22"/>
        </w:rPr>
        <w:t xml:space="preserve"> že u </w:t>
      </w:r>
      <w:r w:rsidR="003257E3" w:rsidRPr="00D36D9A">
        <w:rPr>
          <w:rFonts w:asciiTheme="minorHAnsi" w:hAnsiTheme="minorHAnsi" w:cstheme="minorHAnsi"/>
          <w:bCs/>
          <w:color w:val="000000"/>
          <w:sz w:val="22"/>
          <w:szCs w:val="22"/>
        </w:rPr>
        <w:t>pa</w:t>
      </w:r>
      <w:r w:rsidR="00C44A7F" w:rsidRPr="00D36D9A">
        <w:rPr>
          <w:rFonts w:asciiTheme="minorHAnsi" w:hAnsiTheme="minorHAnsi" w:cstheme="minorHAnsi"/>
          <w:bCs/>
          <w:color w:val="000000"/>
          <w:sz w:val="22"/>
          <w:szCs w:val="22"/>
        </w:rPr>
        <w:t>na</w:t>
      </w:r>
      <w:r w:rsidR="003257E3" w:rsidRPr="00D36D9A">
        <w:rPr>
          <w:rFonts w:asciiTheme="minorHAnsi" w:hAnsiTheme="minorHAnsi" w:cstheme="minorHAnsi"/>
          <w:bCs/>
          <w:color w:val="000000"/>
          <w:sz w:val="22"/>
          <w:szCs w:val="22"/>
        </w:rPr>
        <w:t xml:space="preserve"> Vladimíra nedocházelo k pr</w:t>
      </w:r>
      <w:bookmarkStart w:id="0" w:name="_GoBack"/>
      <w:bookmarkEnd w:id="0"/>
      <w:r w:rsidR="003257E3" w:rsidRPr="00D36D9A">
        <w:rPr>
          <w:rFonts w:asciiTheme="minorHAnsi" w:hAnsiTheme="minorHAnsi" w:cstheme="minorHAnsi"/>
          <w:bCs/>
          <w:color w:val="000000"/>
          <w:sz w:val="22"/>
          <w:szCs w:val="22"/>
        </w:rPr>
        <w:t xml:space="preserve">odukci inzulinu, byla mu okamžitě nasazena </w:t>
      </w:r>
      <w:proofErr w:type="spellStart"/>
      <w:r w:rsidR="003257E3" w:rsidRPr="00D36D9A">
        <w:rPr>
          <w:rFonts w:asciiTheme="minorHAnsi" w:hAnsiTheme="minorHAnsi" w:cstheme="minorHAnsi"/>
          <w:bCs/>
          <w:color w:val="000000"/>
          <w:sz w:val="22"/>
          <w:szCs w:val="22"/>
        </w:rPr>
        <w:t>inzulinoterapi</w:t>
      </w:r>
      <w:r w:rsidR="00D96D6E" w:rsidRPr="00D36D9A">
        <w:rPr>
          <w:rFonts w:asciiTheme="minorHAnsi" w:hAnsiTheme="minorHAnsi" w:cstheme="minorHAnsi"/>
          <w:bCs/>
          <w:color w:val="000000"/>
          <w:sz w:val="22"/>
          <w:szCs w:val="22"/>
        </w:rPr>
        <w:t>e</w:t>
      </w:r>
      <w:proofErr w:type="spellEnd"/>
      <w:r w:rsidR="00D96D6E" w:rsidRPr="00D36D9A">
        <w:rPr>
          <w:rFonts w:asciiTheme="minorHAnsi" w:hAnsiTheme="minorHAnsi" w:cstheme="minorHAnsi"/>
          <w:bCs/>
          <w:color w:val="000000"/>
          <w:sz w:val="22"/>
          <w:szCs w:val="22"/>
        </w:rPr>
        <w:t xml:space="preserve">. Poté se jeho stav zlepšil, </w:t>
      </w:r>
      <w:r w:rsidR="003257E3" w:rsidRPr="00D36D9A">
        <w:rPr>
          <w:rFonts w:asciiTheme="minorHAnsi" w:hAnsiTheme="minorHAnsi" w:cstheme="minorHAnsi"/>
          <w:bCs/>
          <w:color w:val="000000"/>
          <w:sz w:val="22"/>
          <w:szCs w:val="22"/>
        </w:rPr>
        <w:t xml:space="preserve">nicméně kompenzace </w:t>
      </w:r>
      <w:r w:rsidR="00C44A7F" w:rsidRPr="00D36D9A">
        <w:rPr>
          <w:rFonts w:asciiTheme="minorHAnsi" w:hAnsiTheme="minorHAnsi" w:cstheme="minorHAnsi"/>
          <w:bCs/>
          <w:color w:val="000000"/>
          <w:sz w:val="22"/>
          <w:szCs w:val="22"/>
        </w:rPr>
        <w:t>nebyla dostačující a glykemie byla stále vysoká. Pan Vladimír sebekriticky přiznává, že svou životosprávou (sedavé zaměstnání, málo pohybu a nedodržování intervalů v jídle) se na špatném průběhu léčby sám podepsal.</w:t>
      </w:r>
    </w:p>
    <w:p w:rsidR="00FD1F1F" w:rsidRPr="00D36D9A" w:rsidRDefault="00D372E5" w:rsidP="006B33F7">
      <w:pPr>
        <w:pStyle w:val="Normlnweb"/>
        <w:shd w:val="clear" w:color="auto" w:fill="FFFFFF"/>
        <w:spacing w:before="0" w:beforeAutospacing="0" w:after="120" w:afterAutospacing="0" w:line="276" w:lineRule="auto"/>
        <w:jc w:val="both"/>
        <w:rPr>
          <w:rFonts w:asciiTheme="minorHAnsi" w:hAnsiTheme="minorHAnsi" w:cstheme="minorHAnsi"/>
          <w:bCs/>
          <w:color w:val="000000"/>
          <w:sz w:val="22"/>
          <w:szCs w:val="22"/>
        </w:rPr>
      </w:pPr>
      <w:r w:rsidRPr="00D36D9A">
        <w:rPr>
          <w:rFonts w:asciiTheme="minorHAnsi" w:hAnsiTheme="minorHAnsi" w:cstheme="minorHAnsi"/>
          <w:bCs/>
          <w:color w:val="000000"/>
          <w:sz w:val="22"/>
          <w:szCs w:val="22"/>
        </w:rPr>
        <w:t>Kromě diabetu pan</w:t>
      </w:r>
      <w:r w:rsidR="00C44A7F" w:rsidRPr="00D36D9A">
        <w:rPr>
          <w:rFonts w:asciiTheme="minorHAnsi" w:hAnsiTheme="minorHAnsi" w:cstheme="minorHAnsi"/>
          <w:bCs/>
          <w:color w:val="000000"/>
          <w:sz w:val="22"/>
          <w:szCs w:val="22"/>
        </w:rPr>
        <w:t>a Vladimíra trápí řada dalších přidružených onemocnění: obezita, problémy s cholesterolem, oběhové problémy dolních končetin, neuropatie. Bohužel trpí i 4. stadiem chronického onemocnění ledvin, plicním edémem a srdečním selháním.</w:t>
      </w:r>
    </w:p>
    <w:p w:rsidR="00C44A7F" w:rsidRPr="00D36D9A" w:rsidRDefault="00C44A7F" w:rsidP="006B33F7">
      <w:pPr>
        <w:pStyle w:val="Normlnweb"/>
        <w:shd w:val="clear" w:color="auto" w:fill="FFFFFF"/>
        <w:spacing w:before="0" w:beforeAutospacing="0" w:after="120" w:afterAutospacing="0" w:line="276" w:lineRule="auto"/>
        <w:jc w:val="both"/>
        <w:rPr>
          <w:rFonts w:asciiTheme="minorHAnsi" w:hAnsiTheme="minorHAnsi" w:cstheme="minorHAnsi"/>
          <w:bCs/>
          <w:color w:val="000000"/>
          <w:sz w:val="22"/>
          <w:szCs w:val="22"/>
        </w:rPr>
      </w:pPr>
      <w:r w:rsidRPr="00D36D9A">
        <w:rPr>
          <w:rFonts w:asciiTheme="minorHAnsi" w:hAnsiTheme="minorHAnsi" w:cstheme="minorHAnsi"/>
          <w:bCs/>
          <w:color w:val="000000"/>
          <w:sz w:val="22"/>
          <w:szCs w:val="22"/>
        </w:rPr>
        <w:t>V loňském roce byla panu Vladimírovi změněna inz</w:t>
      </w:r>
      <w:r w:rsidR="00D372E5" w:rsidRPr="00D36D9A">
        <w:rPr>
          <w:rFonts w:asciiTheme="minorHAnsi" w:hAnsiTheme="minorHAnsi" w:cstheme="minorHAnsi"/>
          <w:bCs/>
          <w:color w:val="000000"/>
          <w:sz w:val="22"/>
          <w:szCs w:val="22"/>
        </w:rPr>
        <w:t xml:space="preserve">ulínová léčba na aktuální </w:t>
      </w:r>
      <w:proofErr w:type="spellStart"/>
      <w:r w:rsidR="00D372E5" w:rsidRPr="00D36D9A">
        <w:rPr>
          <w:rFonts w:asciiTheme="minorHAnsi" w:hAnsiTheme="minorHAnsi" w:cstheme="minorHAnsi"/>
          <w:bCs/>
          <w:color w:val="000000"/>
          <w:sz w:val="22"/>
          <w:szCs w:val="22"/>
        </w:rPr>
        <w:t>Fiasp</w:t>
      </w:r>
      <w:proofErr w:type="spellEnd"/>
      <w:r w:rsidR="00EF1659">
        <w:rPr>
          <w:rFonts w:asciiTheme="minorHAnsi" w:hAnsiTheme="minorHAnsi" w:cstheme="minorHAnsi"/>
          <w:bCs/>
          <w:color w:val="000000"/>
          <w:sz w:val="22"/>
          <w:szCs w:val="22"/>
        </w:rPr>
        <w:t xml:space="preserve"> (inzulin podávaný v čase jídla s rychle působícím účinkem na snížení hladiny cukru v krvi)</w:t>
      </w:r>
      <w:r w:rsidRPr="00D36D9A">
        <w:rPr>
          <w:rFonts w:asciiTheme="minorHAnsi" w:hAnsiTheme="minorHAnsi" w:cstheme="minorHAnsi"/>
          <w:bCs/>
          <w:color w:val="000000"/>
          <w:sz w:val="22"/>
          <w:szCs w:val="22"/>
        </w:rPr>
        <w:t xml:space="preserve">. Po této změně došlo k rapidnímu zlepšení kompenzace diabetu </w:t>
      </w:r>
      <w:proofErr w:type="spellStart"/>
      <w:r w:rsidRPr="00D36D9A">
        <w:rPr>
          <w:rFonts w:asciiTheme="minorHAnsi" w:hAnsiTheme="minorHAnsi" w:cstheme="minorHAnsi"/>
          <w:bCs/>
          <w:color w:val="000000"/>
          <w:sz w:val="22"/>
          <w:szCs w:val="22"/>
        </w:rPr>
        <w:t>mellitu</w:t>
      </w:r>
      <w:proofErr w:type="spellEnd"/>
      <w:r w:rsidRPr="00D36D9A">
        <w:rPr>
          <w:rFonts w:asciiTheme="minorHAnsi" w:hAnsiTheme="minorHAnsi" w:cstheme="minorHAnsi"/>
          <w:bCs/>
          <w:color w:val="000000"/>
          <w:sz w:val="22"/>
          <w:szCs w:val="22"/>
        </w:rPr>
        <w:t>.</w:t>
      </w:r>
    </w:p>
    <w:p w:rsidR="00C44A7F" w:rsidRDefault="00D372E5" w:rsidP="006B33F7">
      <w:pPr>
        <w:pStyle w:val="Normlnweb"/>
        <w:shd w:val="clear" w:color="auto" w:fill="FFFFFF"/>
        <w:spacing w:before="0" w:beforeAutospacing="0" w:after="120" w:afterAutospacing="0" w:line="276" w:lineRule="auto"/>
        <w:jc w:val="both"/>
        <w:rPr>
          <w:rFonts w:asciiTheme="minorHAnsi" w:hAnsiTheme="minorHAnsi" w:cstheme="minorHAnsi"/>
          <w:bCs/>
          <w:color w:val="000000"/>
          <w:sz w:val="22"/>
          <w:szCs w:val="22"/>
        </w:rPr>
      </w:pPr>
      <w:r w:rsidRPr="00D36D9A">
        <w:rPr>
          <w:rFonts w:asciiTheme="minorHAnsi" w:hAnsiTheme="minorHAnsi" w:cstheme="minorHAnsi"/>
          <w:bCs/>
          <w:color w:val="000000"/>
          <w:sz w:val="22"/>
          <w:szCs w:val="22"/>
        </w:rPr>
        <w:t xml:space="preserve">Přesto cukrovka </w:t>
      </w:r>
      <w:r w:rsidR="007E2529" w:rsidRPr="00D36D9A">
        <w:rPr>
          <w:rFonts w:asciiTheme="minorHAnsi" w:hAnsiTheme="minorHAnsi" w:cstheme="minorHAnsi"/>
          <w:bCs/>
          <w:color w:val="000000"/>
          <w:sz w:val="22"/>
          <w:szCs w:val="22"/>
        </w:rPr>
        <w:t xml:space="preserve">se všemi přidruženými komplikacemi </w:t>
      </w:r>
      <w:r w:rsidR="00C44A7F" w:rsidRPr="00D36D9A">
        <w:rPr>
          <w:rFonts w:asciiTheme="minorHAnsi" w:hAnsiTheme="minorHAnsi" w:cstheme="minorHAnsi"/>
          <w:bCs/>
          <w:color w:val="000000"/>
          <w:sz w:val="22"/>
          <w:szCs w:val="22"/>
        </w:rPr>
        <w:t>aktivního pana Vladimíra značně omezuje</w:t>
      </w:r>
      <w:r w:rsidR="007E2529" w:rsidRPr="00D36D9A">
        <w:rPr>
          <w:rFonts w:asciiTheme="minorHAnsi" w:hAnsiTheme="minorHAnsi" w:cstheme="minorHAnsi"/>
          <w:bCs/>
          <w:color w:val="000000"/>
          <w:sz w:val="22"/>
          <w:szCs w:val="22"/>
        </w:rPr>
        <w:t>.  Fyzické aktivity</w:t>
      </w:r>
      <w:r w:rsidR="00EF1659">
        <w:rPr>
          <w:rFonts w:asciiTheme="minorHAnsi" w:hAnsiTheme="minorHAnsi" w:cstheme="minorHAnsi"/>
          <w:bCs/>
          <w:color w:val="000000"/>
          <w:sz w:val="22"/>
          <w:szCs w:val="22"/>
        </w:rPr>
        <w:t>,</w:t>
      </w:r>
      <w:r w:rsidR="007E2529" w:rsidRPr="00D36D9A">
        <w:rPr>
          <w:rFonts w:asciiTheme="minorHAnsi" w:hAnsiTheme="minorHAnsi" w:cstheme="minorHAnsi"/>
          <w:bCs/>
          <w:color w:val="000000"/>
          <w:sz w:val="22"/>
          <w:szCs w:val="22"/>
        </w:rPr>
        <w:t xml:space="preserve"> jako práce na zahrádce, rytí záhonů, dobrovolnická práce, nemluvě o oblíbené turistice</w:t>
      </w:r>
      <w:r w:rsidR="00EF1659">
        <w:rPr>
          <w:rFonts w:asciiTheme="minorHAnsi" w:hAnsiTheme="minorHAnsi" w:cstheme="minorHAnsi"/>
          <w:bCs/>
          <w:color w:val="000000"/>
          <w:sz w:val="22"/>
          <w:szCs w:val="22"/>
        </w:rPr>
        <w:t>,</w:t>
      </w:r>
      <w:r w:rsidR="007E2529" w:rsidRPr="00D36D9A">
        <w:rPr>
          <w:rFonts w:asciiTheme="minorHAnsi" w:hAnsiTheme="minorHAnsi" w:cstheme="minorHAnsi"/>
          <w:bCs/>
          <w:color w:val="000000"/>
          <w:sz w:val="22"/>
          <w:szCs w:val="22"/>
        </w:rPr>
        <w:t xml:space="preserve"> jsou pro něj příliš namáhavé. Bohužel </w:t>
      </w:r>
      <w:r w:rsidR="00EF1659" w:rsidRPr="00D36D9A">
        <w:rPr>
          <w:rFonts w:asciiTheme="minorHAnsi" w:hAnsiTheme="minorHAnsi" w:cstheme="minorHAnsi"/>
          <w:bCs/>
          <w:color w:val="000000"/>
          <w:sz w:val="22"/>
          <w:szCs w:val="22"/>
        </w:rPr>
        <w:t xml:space="preserve">je problémem </w:t>
      </w:r>
      <w:r w:rsidR="007E2529" w:rsidRPr="00D36D9A">
        <w:rPr>
          <w:rFonts w:asciiTheme="minorHAnsi" w:hAnsiTheme="minorHAnsi" w:cstheme="minorHAnsi"/>
          <w:bCs/>
          <w:color w:val="000000"/>
          <w:sz w:val="22"/>
          <w:szCs w:val="22"/>
        </w:rPr>
        <w:t>i cestování letadlem, což ho mrzí o</w:t>
      </w:r>
      <w:r w:rsidR="006B33F7">
        <w:rPr>
          <w:rFonts w:asciiTheme="minorHAnsi" w:hAnsiTheme="minorHAnsi" w:cstheme="minorHAnsi"/>
          <w:bCs/>
          <w:color w:val="000000"/>
          <w:sz w:val="22"/>
          <w:szCs w:val="22"/>
        </w:rPr>
        <w:t> </w:t>
      </w:r>
      <w:r w:rsidR="007E2529" w:rsidRPr="00D36D9A">
        <w:rPr>
          <w:rFonts w:asciiTheme="minorHAnsi" w:hAnsiTheme="minorHAnsi" w:cstheme="minorHAnsi"/>
          <w:bCs/>
          <w:color w:val="000000"/>
          <w:sz w:val="22"/>
          <w:szCs w:val="22"/>
        </w:rPr>
        <w:t>to</w:t>
      </w:r>
      <w:r w:rsidR="006B33F7">
        <w:rPr>
          <w:rFonts w:asciiTheme="minorHAnsi" w:hAnsiTheme="minorHAnsi" w:cstheme="minorHAnsi"/>
          <w:bCs/>
          <w:color w:val="000000"/>
          <w:sz w:val="22"/>
          <w:szCs w:val="22"/>
        </w:rPr>
        <w:t> </w:t>
      </w:r>
      <w:r w:rsidR="007E2529" w:rsidRPr="00D36D9A">
        <w:rPr>
          <w:rFonts w:asciiTheme="minorHAnsi" w:hAnsiTheme="minorHAnsi" w:cstheme="minorHAnsi"/>
          <w:bCs/>
          <w:color w:val="000000"/>
          <w:sz w:val="22"/>
          <w:szCs w:val="22"/>
        </w:rPr>
        <w:t>více, že část jeho rodiny žije v zahraničí.</w:t>
      </w:r>
    </w:p>
    <w:p w:rsidR="006B33F7" w:rsidRPr="00D36D9A" w:rsidRDefault="006B33F7" w:rsidP="006B33F7">
      <w:pPr>
        <w:pStyle w:val="Normlnweb"/>
        <w:shd w:val="clear" w:color="auto" w:fill="FFFFFF"/>
        <w:spacing w:before="0" w:beforeAutospacing="0" w:after="120" w:afterAutospacing="0" w:line="276" w:lineRule="auto"/>
        <w:jc w:val="both"/>
        <w:rPr>
          <w:rFonts w:asciiTheme="minorHAnsi" w:hAnsiTheme="minorHAnsi" w:cstheme="minorHAnsi"/>
          <w:bCs/>
          <w:color w:val="000000"/>
          <w:sz w:val="22"/>
          <w:szCs w:val="22"/>
        </w:rPr>
      </w:pPr>
    </w:p>
    <w:p w:rsidR="000F76A4" w:rsidRPr="00EF1659" w:rsidRDefault="000F76A4" w:rsidP="006B33F7">
      <w:pPr>
        <w:spacing w:after="120" w:line="276" w:lineRule="auto"/>
        <w:jc w:val="both"/>
        <w:rPr>
          <w:rFonts w:cstheme="minorHAnsi"/>
          <w:b/>
          <w:u w:val="single"/>
        </w:rPr>
      </w:pPr>
      <w:r w:rsidRPr="00EF1659">
        <w:rPr>
          <w:rFonts w:cstheme="minorHAnsi"/>
          <w:b/>
          <w:u w:val="single"/>
        </w:rPr>
        <w:t xml:space="preserve">Komentář </w:t>
      </w:r>
      <w:r w:rsidR="00D36D9A" w:rsidRPr="00EF1659">
        <w:rPr>
          <w:rFonts w:cstheme="minorHAnsi"/>
          <w:b/>
          <w:u w:val="single"/>
        </w:rPr>
        <w:t>prof. MUDr. Milana Kvapila, CSc., MBA.</w:t>
      </w:r>
      <w:r w:rsidRPr="00EF1659">
        <w:rPr>
          <w:rFonts w:cstheme="minorHAnsi"/>
          <w:b/>
          <w:u w:val="single"/>
        </w:rPr>
        <w:t>:</w:t>
      </w:r>
    </w:p>
    <w:p w:rsidR="00D36D9A" w:rsidRPr="00D36D9A" w:rsidRDefault="00D36D9A" w:rsidP="006B33F7">
      <w:pPr>
        <w:spacing w:after="120" w:line="276" w:lineRule="auto"/>
        <w:jc w:val="both"/>
        <w:rPr>
          <w:rFonts w:cstheme="minorHAnsi"/>
        </w:rPr>
      </w:pPr>
      <w:r w:rsidRPr="00D36D9A">
        <w:rPr>
          <w:rFonts w:cstheme="minorHAnsi"/>
        </w:rPr>
        <w:t xml:space="preserve">Pana inženýra Horáka znám drahně let jako předsedu Svazu diabetiků.  Z titulu předsedy Diabetické asociace ho znám i jako velmi aktivního člena prezidia DAČR. Ing. Horák věnuje veškerý svůj volný čas právě aktivitám spojeným s pomocí pacientům s diabetem. Nikdy jsme se podrobně nebavili o jeho závažné nemoci, a tak jenom ze střípků informací si mohu poskládat obraz pokročilé nemoci a jejích komplikací, které přicházejí po řadu let. Současně z blízké spolupráce vím velice dobře, že jeho zdravotní stav neomezuje jeho neutuchající aktivitu. </w:t>
      </w:r>
    </w:p>
    <w:p w:rsidR="00D36D9A" w:rsidRPr="00D36D9A" w:rsidRDefault="00D36D9A" w:rsidP="006B33F7">
      <w:pPr>
        <w:spacing w:after="120" w:line="276" w:lineRule="auto"/>
        <w:jc w:val="both"/>
        <w:rPr>
          <w:rFonts w:cstheme="minorHAnsi"/>
        </w:rPr>
      </w:pPr>
      <w:r w:rsidRPr="00D36D9A">
        <w:rPr>
          <w:rFonts w:cstheme="minorHAnsi"/>
        </w:rPr>
        <w:t>Protože sleduji osudy pacientů jako ošetřující lékař již od roku 1990, mohu velice dobře posoudit, jak</w:t>
      </w:r>
      <w:r w:rsidR="006B33F7">
        <w:rPr>
          <w:rFonts w:cstheme="minorHAnsi"/>
        </w:rPr>
        <w:t> </w:t>
      </w:r>
      <w:r w:rsidRPr="00D36D9A">
        <w:rPr>
          <w:rFonts w:cstheme="minorHAnsi"/>
        </w:rPr>
        <w:t>kvalitní život s pomocí výdobytků současné medicíny mohou nemocní prožívat v současnosti.  Mí</w:t>
      </w:r>
      <w:r w:rsidR="006B33F7">
        <w:rPr>
          <w:rFonts w:cstheme="minorHAnsi"/>
        </w:rPr>
        <w:t> </w:t>
      </w:r>
      <w:r w:rsidRPr="00D36D9A">
        <w:rPr>
          <w:rFonts w:cstheme="minorHAnsi"/>
        </w:rPr>
        <w:t>pacienti, kteří měli stejné komplikace před třiceti lety, byli doslova nemohoucí a</w:t>
      </w:r>
      <w:r w:rsidR="006B33F7">
        <w:rPr>
          <w:rFonts w:cstheme="minorHAnsi"/>
        </w:rPr>
        <w:t> </w:t>
      </w:r>
      <w:r w:rsidRPr="00D36D9A">
        <w:rPr>
          <w:rFonts w:cstheme="minorHAnsi"/>
        </w:rPr>
        <w:t>délka jejich života se počítala na týdny nebo měsíce. Je to velké vítězství medicíny, které se zdá být samozřejmostí. Avšak právě proto bychom si měli stále připomínat, jaké „zázračné“ možnosti současná medicína nabízí.</w:t>
      </w:r>
    </w:p>
    <w:p w:rsidR="00D36D9A" w:rsidRPr="00D36D9A" w:rsidRDefault="00D36D9A" w:rsidP="006B33F7">
      <w:pPr>
        <w:spacing w:after="120" w:line="276" w:lineRule="auto"/>
        <w:jc w:val="both"/>
        <w:rPr>
          <w:rFonts w:cstheme="minorHAnsi"/>
          <w:bCs/>
          <w:color w:val="000000"/>
        </w:rPr>
      </w:pPr>
      <w:r w:rsidRPr="00D36D9A">
        <w:rPr>
          <w:rFonts w:cstheme="minorHAnsi"/>
        </w:rPr>
        <w:t>Poškození funkce ledvin u pacientů s diabetem od určitého bodu spěje k jejich selhání.  Tento trend jsme do nedávné doby dovedli zpomalit, ale ne zastavit. Nicméně i v této oblasti se vše</w:t>
      </w:r>
      <w:r w:rsidR="006B33F7">
        <w:rPr>
          <w:rFonts w:cstheme="minorHAnsi"/>
        </w:rPr>
        <w:t> </w:t>
      </w:r>
      <w:r w:rsidRPr="00D36D9A">
        <w:rPr>
          <w:rFonts w:cstheme="minorHAnsi"/>
        </w:rPr>
        <w:t xml:space="preserve">změnilo.  Výsledky v poslední době jasně prokázaly, že již delší dobu užívaná skupina </w:t>
      </w:r>
      <w:proofErr w:type="spellStart"/>
      <w:r w:rsidRPr="00D36D9A">
        <w:rPr>
          <w:rFonts w:cstheme="minorHAnsi"/>
        </w:rPr>
        <w:t>antidiabetik</w:t>
      </w:r>
      <w:proofErr w:type="spellEnd"/>
      <w:r w:rsidRPr="00D36D9A">
        <w:rPr>
          <w:rFonts w:cstheme="minorHAnsi"/>
        </w:rPr>
        <w:t xml:space="preserve">, která se nazývá </w:t>
      </w:r>
      <w:proofErr w:type="spellStart"/>
      <w:r w:rsidRPr="00D36D9A">
        <w:rPr>
          <w:rFonts w:cstheme="minorHAnsi"/>
        </w:rPr>
        <w:t>glifloziny</w:t>
      </w:r>
      <w:proofErr w:type="spellEnd"/>
      <w:r w:rsidRPr="00D36D9A">
        <w:rPr>
          <w:rFonts w:cstheme="minorHAnsi"/>
        </w:rPr>
        <w:t xml:space="preserve"> (inhibitory SGLT2) dovede nejen účinně snížit glykemii, snížit tělesnou hmotnost </w:t>
      </w:r>
      <w:r w:rsidRPr="00EF1659">
        <w:rPr>
          <w:rFonts w:cstheme="minorHAnsi"/>
          <w:bCs/>
          <w:iCs/>
        </w:rPr>
        <w:t>i</w:t>
      </w:r>
      <w:r w:rsidRPr="00D36D9A">
        <w:rPr>
          <w:rFonts w:cstheme="minorHAnsi"/>
          <w:b/>
          <w:bCs/>
          <w:i/>
          <w:iCs/>
        </w:rPr>
        <w:t xml:space="preserve"> </w:t>
      </w:r>
      <w:r w:rsidRPr="009B4AFB">
        <w:rPr>
          <w:rFonts w:eastAsia="Times New Roman" w:cstheme="minorHAnsi"/>
          <w:bCs/>
          <w:color w:val="000000"/>
          <w:lang w:eastAsia="cs-CZ"/>
        </w:rPr>
        <w:t>krevní tlak, ale také zastavit úbytek funkce ledvin. Po třiceti letech přišel tedy nový lék, který může</w:t>
      </w:r>
      <w:r w:rsidRPr="00D36D9A">
        <w:rPr>
          <w:rFonts w:cstheme="minorHAnsi"/>
        </w:rPr>
        <w:t xml:space="preserve"> snížit počet nemocných léčených hemodialýzou o desítky procent.</w:t>
      </w:r>
    </w:p>
    <w:sectPr w:rsidR="00D36D9A" w:rsidRPr="00D36D9A" w:rsidSect="006B33F7">
      <w:pgSz w:w="11906" w:h="16838"/>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05C8"/>
    <w:rsid w:val="00013286"/>
    <w:rsid w:val="000F76A4"/>
    <w:rsid w:val="00120FA0"/>
    <w:rsid w:val="001C0D7C"/>
    <w:rsid w:val="00304636"/>
    <w:rsid w:val="003257E3"/>
    <w:rsid w:val="006447CF"/>
    <w:rsid w:val="006B33F7"/>
    <w:rsid w:val="0078684B"/>
    <w:rsid w:val="007E238F"/>
    <w:rsid w:val="007E2529"/>
    <w:rsid w:val="0087183F"/>
    <w:rsid w:val="00901C0F"/>
    <w:rsid w:val="009077A8"/>
    <w:rsid w:val="00977EEF"/>
    <w:rsid w:val="009905C8"/>
    <w:rsid w:val="009B4AFB"/>
    <w:rsid w:val="009E23E5"/>
    <w:rsid w:val="00AE558C"/>
    <w:rsid w:val="00C44A7F"/>
    <w:rsid w:val="00D36D9A"/>
    <w:rsid w:val="00D372E5"/>
    <w:rsid w:val="00D96D6E"/>
    <w:rsid w:val="00DD3F6A"/>
    <w:rsid w:val="00E03407"/>
    <w:rsid w:val="00EE0DDA"/>
    <w:rsid w:val="00EF1659"/>
    <w:rsid w:val="00FD1F1F"/>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2C73A1"/>
  <w15:docId w15:val="{9E970F2E-D99E-4969-B8A5-0E589A2CB7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rsid w:val="00304636"/>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Normlnweb">
    <w:name w:val="Normal (Web)"/>
    <w:basedOn w:val="Normln"/>
    <w:uiPriority w:val="99"/>
    <w:unhideWhenUsed/>
    <w:rsid w:val="009905C8"/>
    <w:pPr>
      <w:spacing w:before="100" w:beforeAutospacing="1" w:after="100" w:afterAutospacing="1"/>
    </w:pPr>
    <w:rPr>
      <w:rFonts w:ascii="Times New Roman" w:eastAsia="Times New Roman" w:hAnsi="Times New Roman" w:cs="Times New Roman"/>
      <w:sz w:val="24"/>
      <w:szCs w:val="24"/>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29584126">
      <w:bodyDiv w:val="1"/>
      <w:marLeft w:val="0"/>
      <w:marRight w:val="0"/>
      <w:marTop w:val="0"/>
      <w:marBottom w:val="0"/>
      <w:divBdr>
        <w:top w:val="none" w:sz="0" w:space="0" w:color="auto"/>
        <w:left w:val="none" w:sz="0" w:space="0" w:color="auto"/>
        <w:bottom w:val="none" w:sz="0" w:space="0" w:color="auto"/>
        <w:right w:val="none" w:sz="0" w:space="0" w:color="auto"/>
      </w:divBdr>
    </w:div>
    <w:div w:id="2008634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Pages>
  <Words>492</Words>
  <Characters>2904</Characters>
  <Application>Microsoft Office Word</Application>
  <DocSecurity>0</DocSecurity>
  <Lines>24</Lines>
  <Paragraphs>6</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3390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majitel</dc:creator>
  <cp:lastModifiedBy>Radka Lejčková</cp:lastModifiedBy>
  <cp:revision>5</cp:revision>
  <cp:lastPrinted>2019-01-25T13:24:00Z</cp:lastPrinted>
  <dcterms:created xsi:type="dcterms:W3CDTF">2019-01-29T11:24:00Z</dcterms:created>
  <dcterms:modified xsi:type="dcterms:W3CDTF">2019-01-30T11:33:00Z</dcterms:modified>
</cp:coreProperties>
</file>